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B4D42" w14:textId="77777777" w:rsidR="00511A98" w:rsidRPr="00E84957" w:rsidRDefault="00511A98" w:rsidP="00511A98">
      <w:pPr>
        <w:autoSpaceDE w:val="0"/>
        <w:autoSpaceDN w:val="0"/>
        <w:adjustRightInd w:val="0"/>
        <w:jc w:val="center"/>
        <w:rPr>
          <w:rFonts w:ascii="Times New Roman" w:hAnsi="Times New Roman" w:cs="Times New Roman"/>
          <w:b/>
          <w:bCs/>
          <w:sz w:val="24"/>
          <w:szCs w:val="24"/>
        </w:rPr>
      </w:pPr>
      <w:r w:rsidRPr="00766D54">
        <w:rPr>
          <w:rFonts w:ascii="Times New Roman" w:hAnsi="Times New Roman" w:cs="Times New Roman"/>
          <w:b/>
          <w:color w:val="000000"/>
          <w:sz w:val="24"/>
          <w:szCs w:val="24"/>
        </w:rPr>
        <w:t>PASIŪLYMŲ VERTINIMAS IR PALYGINIMAS</w:t>
      </w:r>
    </w:p>
    <w:p w14:paraId="767FC25A" w14:textId="2A1DCC7B" w:rsidR="00511A98" w:rsidRPr="00987F4C" w:rsidRDefault="00511A98" w:rsidP="00511A98">
      <w:pPr>
        <w:widowControl w:val="0"/>
        <w:tabs>
          <w:tab w:val="left" w:pos="9923"/>
        </w:tabs>
        <w:ind w:right="-82" w:firstLine="851"/>
        <w:jc w:val="both"/>
        <w:outlineLvl w:val="2"/>
        <w:rPr>
          <w:rFonts w:ascii="Times New Roman" w:eastAsia="Times New Roman" w:hAnsi="Times New Roman"/>
          <w:bCs/>
          <w:sz w:val="24"/>
          <w:szCs w:val="24"/>
        </w:rPr>
      </w:pPr>
      <w:r>
        <w:rPr>
          <w:bCs/>
          <w:szCs w:val="24"/>
        </w:rPr>
        <w:tab/>
        <w:t xml:space="preserve">                    </w:t>
      </w:r>
      <w:r>
        <w:rPr>
          <w:rFonts w:ascii="Times New Roman" w:eastAsia="Times New Roman" w:hAnsi="Times New Roman"/>
          <w:bCs/>
          <w:sz w:val="24"/>
          <w:szCs w:val="24"/>
        </w:rPr>
        <w:t xml:space="preserve">1. </w:t>
      </w:r>
      <w:r w:rsidRPr="00987F4C">
        <w:rPr>
          <w:rFonts w:ascii="Times New Roman" w:eastAsia="Times New Roman" w:hAnsi="Times New Roman"/>
          <w:sz w:val="24"/>
          <w:szCs w:val="24"/>
        </w:rPr>
        <w:t xml:space="preserve">Perkančioji organizacija ekonomiškai naudingiausią pasiūlymą išrenka pagal </w:t>
      </w:r>
      <w:r w:rsidRPr="00987F4C">
        <w:rPr>
          <w:rFonts w:ascii="Times New Roman" w:eastAsia="Times New Roman" w:hAnsi="Times New Roman"/>
          <w:b/>
          <w:sz w:val="24"/>
          <w:szCs w:val="24"/>
        </w:rPr>
        <w:t>kainos ir kokybės santykį</w:t>
      </w:r>
      <w:r>
        <w:rPr>
          <w:rFonts w:ascii="Times New Roman" w:eastAsia="Times New Roman" w:hAnsi="Times New Roman"/>
          <w:sz w:val="24"/>
          <w:szCs w:val="24"/>
        </w:rPr>
        <w:t xml:space="preserve">. </w:t>
      </w:r>
    </w:p>
    <w:p w14:paraId="1E4FEDC2" w14:textId="008867EB" w:rsidR="00511A98" w:rsidRPr="00987F4C" w:rsidRDefault="00511A98" w:rsidP="00511A98">
      <w:pPr>
        <w:widowControl w:val="0"/>
        <w:tabs>
          <w:tab w:val="left" w:pos="142"/>
          <w:tab w:val="left" w:pos="9923"/>
        </w:tabs>
        <w:ind w:right="-82" w:firstLine="720"/>
        <w:jc w:val="both"/>
        <w:outlineLvl w:val="2"/>
        <w:rPr>
          <w:rFonts w:ascii="Times New Roman" w:eastAsia="Times New Roman" w:hAnsi="Times New Roman"/>
          <w:spacing w:val="-4"/>
          <w:sz w:val="24"/>
          <w:szCs w:val="24"/>
        </w:rPr>
      </w:pPr>
      <w:r w:rsidRPr="00987F4C">
        <w:rPr>
          <w:rFonts w:ascii="Times New Roman" w:eastAsia="Times New Roman" w:hAnsi="Times New Roman"/>
          <w:bCs/>
          <w:sz w:val="24"/>
          <w:szCs w:val="24"/>
        </w:rPr>
        <w:t>2. Pasiūlymuose nurodytos kainos vertinamos eurais.</w:t>
      </w:r>
      <w:r w:rsidRPr="00987F4C">
        <w:rPr>
          <w:rFonts w:ascii="Times New Roman" w:eastAsia="Times New Roman" w:hAnsi="Times New Roman"/>
          <w:sz w:val="24"/>
          <w:szCs w:val="24"/>
        </w:rPr>
        <w:t xml:space="preserve"> </w:t>
      </w:r>
      <w:r w:rsidRPr="00987F4C">
        <w:rPr>
          <w:rFonts w:ascii="Times New Roman" w:eastAsia="Times New Roman" w:hAnsi="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987F4C">
        <w:rPr>
          <w:rFonts w:ascii="Times New Roman" w:eastAsia="Times New Roman" w:hAnsi="Times New Roman"/>
          <w:spacing w:val="-4"/>
          <w:sz w:val="24"/>
          <w:szCs w:val="24"/>
        </w:rPr>
        <w:t>.</w:t>
      </w:r>
    </w:p>
    <w:p w14:paraId="7B60F713" w14:textId="19BCD1E4" w:rsidR="00511A98" w:rsidRPr="00987F4C" w:rsidRDefault="00511A98" w:rsidP="00511A98">
      <w:pPr>
        <w:tabs>
          <w:tab w:val="left" w:pos="1276"/>
        </w:tabs>
        <w:ind w:firstLine="709"/>
        <w:jc w:val="both"/>
        <w:rPr>
          <w:rFonts w:ascii="Times New Roman" w:eastAsia="Times New Roman" w:hAnsi="Times New Roman"/>
          <w:sz w:val="24"/>
          <w:szCs w:val="24"/>
        </w:rPr>
      </w:pPr>
      <w:r w:rsidRPr="00987F4C">
        <w:rPr>
          <w:rFonts w:ascii="Times New Roman" w:eastAsia="Times New Roman" w:hAnsi="Times New Roman"/>
          <w:sz w:val="24"/>
          <w:szCs w:val="24"/>
        </w:rPr>
        <w:t>3. Ekonomiškai naudingiausias pasiūlymas bus išrenkamas pagal šiuos vertinimo kriterijus: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543"/>
        <w:gridCol w:w="2170"/>
        <w:gridCol w:w="1510"/>
      </w:tblGrid>
      <w:tr w:rsidR="00511A98" w:rsidRPr="00987F4C" w14:paraId="465917A8" w14:textId="77777777" w:rsidTr="005643B5">
        <w:trPr>
          <w:cantSplit/>
          <w:trHeight w:val="988"/>
        </w:trPr>
        <w:tc>
          <w:tcPr>
            <w:tcW w:w="4216" w:type="pct"/>
            <w:gridSpan w:val="3"/>
            <w:tcBorders>
              <w:top w:val="single" w:sz="4" w:space="0" w:color="auto"/>
              <w:left w:val="single" w:sz="4" w:space="0" w:color="auto"/>
              <w:bottom w:val="single" w:sz="4" w:space="0" w:color="auto"/>
              <w:right w:val="single" w:sz="4" w:space="0" w:color="auto"/>
            </w:tcBorders>
            <w:shd w:val="clear" w:color="auto" w:fill="D9D9D9"/>
          </w:tcPr>
          <w:p w14:paraId="51F39EAB" w14:textId="77777777" w:rsidR="00511A98" w:rsidRPr="00987F4C" w:rsidRDefault="00511A98" w:rsidP="005643B5">
            <w:pPr>
              <w:tabs>
                <w:tab w:val="left" w:pos="0"/>
                <w:tab w:val="left" w:pos="567"/>
                <w:tab w:val="left" w:pos="851"/>
                <w:tab w:val="left" w:pos="2977"/>
              </w:tabs>
              <w:ind w:firstLine="709"/>
              <w:jc w:val="center"/>
              <w:rPr>
                <w:rFonts w:ascii="Times New Roman" w:hAnsi="Times New Roman"/>
                <w:b/>
                <w:bCs/>
                <w:iCs/>
                <w:sz w:val="24"/>
                <w:szCs w:val="24"/>
              </w:rPr>
            </w:pPr>
            <w:r w:rsidRPr="00987F4C">
              <w:rPr>
                <w:rFonts w:ascii="Times New Roman" w:hAnsi="Times New Roman"/>
                <w:b/>
                <w:bCs/>
                <w:iCs/>
                <w:sz w:val="24"/>
                <w:szCs w:val="24"/>
              </w:rPr>
              <w:t>Vertinimo kriterijai</w:t>
            </w:r>
          </w:p>
        </w:tc>
        <w:tc>
          <w:tcPr>
            <w:tcW w:w="784" w:type="pct"/>
            <w:tcBorders>
              <w:top w:val="single" w:sz="4" w:space="0" w:color="auto"/>
              <w:left w:val="single" w:sz="4" w:space="0" w:color="auto"/>
              <w:bottom w:val="single" w:sz="4" w:space="0" w:color="auto"/>
              <w:right w:val="single" w:sz="4" w:space="0" w:color="auto"/>
            </w:tcBorders>
            <w:shd w:val="clear" w:color="auto" w:fill="D9D9D9"/>
            <w:vAlign w:val="center"/>
          </w:tcPr>
          <w:p w14:paraId="0A1AEF40" w14:textId="77777777" w:rsidR="00511A98" w:rsidRPr="00987F4C" w:rsidRDefault="00511A98" w:rsidP="005643B5">
            <w:pPr>
              <w:tabs>
                <w:tab w:val="left" w:pos="0"/>
                <w:tab w:val="left" w:pos="567"/>
                <w:tab w:val="left" w:pos="851"/>
                <w:tab w:val="left" w:pos="2977"/>
              </w:tabs>
              <w:jc w:val="both"/>
              <w:rPr>
                <w:rFonts w:ascii="Times New Roman" w:hAnsi="Times New Roman"/>
                <w:b/>
                <w:bCs/>
                <w:iCs/>
                <w:sz w:val="24"/>
                <w:szCs w:val="24"/>
              </w:rPr>
            </w:pPr>
            <w:r w:rsidRPr="00987F4C">
              <w:rPr>
                <w:rFonts w:ascii="Times New Roman" w:hAnsi="Times New Roman"/>
                <w:b/>
                <w:bCs/>
                <w:iCs/>
                <w:sz w:val="24"/>
                <w:szCs w:val="24"/>
              </w:rPr>
              <w:t>Lyginamasis svoris ekonominio naudingumo įvertinime</w:t>
            </w:r>
          </w:p>
        </w:tc>
      </w:tr>
      <w:tr w:rsidR="00511A98" w:rsidRPr="00987F4C" w14:paraId="024CBFD0" w14:textId="77777777" w:rsidTr="005643B5">
        <w:trPr>
          <w:cantSplit/>
          <w:trHeight w:val="289"/>
        </w:trPr>
        <w:tc>
          <w:tcPr>
            <w:tcW w:w="4216" w:type="pct"/>
            <w:gridSpan w:val="3"/>
            <w:tcBorders>
              <w:top w:val="single" w:sz="4" w:space="0" w:color="auto"/>
              <w:left w:val="single" w:sz="4" w:space="0" w:color="auto"/>
              <w:bottom w:val="single" w:sz="4" w:space="0" w:color="auto"/>
              <w:right w:val="single" w:sz="4" w:space="0" w:color="auto"/>
            </w:tcBorders>
            <w:shd w:val="clear" w:color="auto" w:fill="F3F3F3"/>
          </w:tcPr>
          <w:p w14:paraId="62ED64B7" w14:textId="68E7E0F5" w:rsidR="00511A98" w:rsidRPr="00987F4C" w:rsidRDefault="00511A98" w:rsidP="005643B5">
            <w:pPr>
              <w:tabs>
                <w:tab w:val="left" w:pos="0"/>
                <w:tab w:val="left" w:pos="567"/>
                <w:tab w:val="left" w:pos="851"/>
                <w:tab w:val="left" w:pos="2977"/>
              </w:tabs>
              <w:ind w:firstLine="709"/>
              <w:jc w:val="both"/>
              <w:rPr>
                <w:rFonts w:ascii="Times New Roman" w:hAnsi="Times New Roman"/>
                <w:b/>
                <w:bCs/>
                <w:iCs/>
                <w:sz w:val="24"/>
                <w:szCs w:val="24"/>
              </w:rPr>
            </w:pPr>
            <w:r w:rsidRPr="00987F4C">
              <w:rPr>
                <w:rFonts w:ascii="Times New Roman" w:hAnsi="Times New Roman"/>
                <w:b/>
                <w:bCs/>
                <w:iCs/>
                <w:sz w:val="24"/>
                <w:szCs w:val="24"/>
              </w:rPr>
              <w:t xml:space="preserve">1. Pasiūlymo kaina </w:t>
            </w:r>
            <w:r w:rsidRPr="00987F4C">
              <w:rPr>
                <w:rFonts w:ascii="Times New Roman" w:hAnsi="Times New Roman"/>
                <w:b/>
                <w:sz w:val="24"/>
                <w:szCs w:val="24"/>
              </w:rPr>
              <w:t xml:space="preserve"> </w:t>
            </w:r>
            <w:r w:rsidRPr="00987F4C">
              <w:rPr>
                <w:rFonts w:ascii="Times New Roman" w:hAnsi="Times New Roman"/>
                <w:b/>
                <w:bCs/>
                <w:iCs/>
                <w:sz w:val="24"/>
                <w:szCs w:val="24"/>
              </w:rPr>
              <w:t xml:space="preserve"> (C)</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tcPr>
          <w:p w14:paraId="483DB4C5" w14:textId="123AA64B" w:rsidR="00511A98" w:rsidRPr="00E91AC8" w:rsidRDefault="00511A98" w:rsidP="005643B5">
            <w:pPr>
              <w:tabs>
                <w:tab w:val="left" w:pos="0"/>
                <w:tab w:val="left" w:pos="567"/>
                <w:tab w:val="left" w:pos="851"/>
                <w:tab w:val="left" w:pos="2977"/>
              </w:tabs>
              <w:jc w:val="center"/>
              <w:rPr>
                <w:rFonts w:ascii="Times New Roman" w:hAnsi="Times New Roman"/>
                <w:b/>
                <w:bCs/>
                <w:iCs/>
                <w:sz w:val="24"/>
                <w:szCs w:val="24"/>
              </w:rPr>
            </w:pPr>
            <w:r w:rsidRPr="00E91AC8">
              <w:rPr>
                <w:rFonts w:ascii="Times New Roman" w:hAnsi="Times New Roman"/>
                <w:b/>
                <w:bCs/>
                <w:iCs/>
                <w:sz w:val="24"/>
                <w:szCs w:val="24"/>
              </w:rPr>
              <w:t xml:space="preserve">X= </w:t>
            </w:r>
            <w:r w:rsidR="005B2DC9" w:rsidRPr="00E91AC8">
              <w:rPr>
                <w:rFonts w:ascii="Times New Roman" w:hAnsi="Times New Roman"/>
                <w:b/>
                <w:bCs/>
                <w:iCs/>
                <w:sz w:val="24"/>
                <w:szCs w:val="24"/>
              </w:rPr>
              <w:t>40</w:t>
            </w:r>
          </w:p>
        </w:tc>
      </w:tr>
      <w:tr w:rsidR="00511A98" w:rsidRPr="00987F4C" w14:paraId="09E8C545" w14:textId="77777777" w:rsidTr="005643B5">
        <w:trPr>
          <w:cantSplit/>
        </w:trPr>
        <w:tc>
          <w:tcPr>
            <w:tcW w:w="4216" w:type="pct"/>
            <w:gridSpan w:val="3"/>
            <w:tcBorders>
              <w:top w:val="single" w:sz="4" w:space="0" w:color="auto"/>
              <w:left w:val="single" w:sz="4" w:space="0" w:color="auto"/>
              <w:bottom w:val="single" w:sz="4" w:space="0" w:color="auto"/>
              <w:right w:val="single" w:sz="4" w:space="0" w:color="auto"/>
            </w:tcBorders>
            <w:shd w:val="clear" w:color="auto" w:fill="F3F3F3"/>
          </w:tcPr>
          <w:p w14:paraId="556744A9" w14:textId="77777777" w:rsidR="00511A98" w:rsidRPr="00987F4C" w:rsidRDefault="00511A98" w:rsidP="005643B5">
            <w:pPr>
              <w:tabs>
                <w:tab w:val="left" w:pos="0"/>
                <w:tab w:val="left" w:pos="567"/>
                <w:tab w:val="left" w:pos="851"/>
                <w:tab w:val="left" w:pos="2977"/>
              </w:tabs>
              <w:ind w:firstLine="709"/>
              <w:jc w:val="both"/>
              <w:rPr>
                <w:rFonts w:ascii="Times New Roman" w:hAnsi="Times New Roman"/>
                <w:b/>
                <w:bCs/>
                <w:iCs/>
                <w:sz w:val="24"/>
                <w:szCs w:val="24"/>
              </w:rPr>
            </w:pPr>
            <w:r w:rsidRPr="00987F4C">
              <w:rPr>
                <w:rFonts w:ascii="Times New Roman" w:hAnsi="Times New Roman"/>
                <w:b/>
                <w:bCs/>
                <w:iCs/>
                <w:sz w:val="24"/>
                <w:szCs w:val="24"/>
              </w:rPr>
              <w:t>2. Kokybė (T)</w:t>
            </w:r>
            <w:r w:rsidRPr="00987F4C">
              <w:rPr>
                <w:rFonts w:ascii="Times New Roman" w:hAnsi="Times New Roman"/>
                <w:bCs/>
                <w:iCs/>
                <w:sz w:val="24"/>
                <w:szCs w:val="24"/>
              </w:rPr>
              <w:t>:</w:t>
            </w:r>
          </w:p>
        </w:tc>
        <w:tc>
          <w:tcPr>
            <w:tcW w:w="784" w:type="pct"/>
            <w:vMerge w:val="restart"/>
            <w:tcBorders>
              <w:top w:val="single" w:sz="4" w:space="0" w:color="auto"/>
              <w:left w:val="single" w:sz="4" w:space="0" w:color="auto"/>
              <w:right w:val="single" w:sz="4" w:space="0" w:color="auto"/>
            </w:tcBorders>
            <w:vAlign w:val="center"/>
          </w:tcPr>
          <w:p w14:paraId="75C1E6C7" w14:textId="77777777" w:rsidR="00511A98" w:rsidRDefault="00511A98" w:rsidP="005643B5">
            <w:pPr>
              <w:tabs>
                <w:tab w:val="left" w:pos="0"/>
                <w:tab w:val="left" w:pos="567"/>
                <w:tab w:val="left" w:pos="851"/>
                <w:tab w:val="left" w:pos="2977"/>
              </w:tabs>
              <w:jc w:val="center"/>
              <w:rPr>
                <w:rFonts w:ascii="Times New Roman" w:hAnsi="Times New Roman"/>
                <w:b/>
                <w:bCs/>
                <w:iCs/>
                <w:sz w:val="24"/>
                <w:szCs w:val="24"/>
              </w:rPr>
            </w:pPr>
          </w:p>
          <w:p w14:paraId="2ABF59E7" w14:textId="418E1DC1" w:rsidR="00511A98" w:rsidRPr="00987F4C" w:rsidRDefault="00511A98" w:rsidP="005643B5">
            <w:pPr>
              <w:tabs>
                <w:tab w:val="left" w:pos="0"/>
                <w:tab w:val="left" w:pos="567"/>
                <w:tab w:val="left" w:pos="851"/>
                <w:tab w:val="left" w:pos="2977"/>
              </w:tabs>
              <w:jc w:val="center"/>
              <w:rPr>
                <w:rFonts w:ascii="Times New Roman" w:hAnsi="Times New Roman"/>
                <w:b/>
                <w:bCs/>
                <w:iCs/>
                <w:sz w:val="24"/>
                <w:szCs w:val="24"/>
              </w:rPr>
            </w:pPr>
            <w:r w:rsidRPr="00987F4C">
              <w:rPr>
                <w:rFonts w:ascii="Times New Roman" w:hAnsi="Times New Roman"/>
                <w:b/>
                <w:bCs/>
                <w:iCs/>
                <w:sz w:val="24"/>
                <w:szCs w:val="24"/>
              </w:rPr>
              <w:t>Y</w:t>
            </w:r>
            <w:r>
              <w:rPr>
                <w:rFonts w:ascii="Times New Roman" w:hAnsi="Times New Roman"/>
                <w:b/>
                <w:bCs/>
                <w:iCs/>
                <w:sz w:val="24"/>
                <w:szCs w:val="24"/>
                <w:vertAlign w:val="subscript"/>
              </w:rPr>
              <w:t>1</w:t>
            </w:r>
            <w:r w:rsidRPr="00987F4C">
              <w:rPr>
                <w:rFonts w:ascii="Times New Roman" w:hAnsi="Times New Roman"/>
                <w:b/>
                <w:bCs/>
                <w:iCs/>
                <w:sz w:val="24"/>
                <w:szCs w:val="24"/>
                <w:vertAlign w:val="subscript"/>
              </w:rPr>
              <w:t xml:space="preserve"> </w:t>
            </w:r>
            <w:r w:rsidRPr="00987F4C">
              <w:rPr>
                <w:rFonts w:ascii="Times New Roman" w:hAnsi="Times New Roman"/>
                <w:b/>
                <w:bCs/>
                <w:iCs/>
                <w:sz w:val="24"/>
                <w:szCs w:val="24"/>
              </w:rPr>
              <w:t xml:space="preserve">= </w:t>
            </w:r>
            <w:r w:rsidR="00E91AC8">
              <w:rPr>
                <w:rFonts w:ascii="Times New Roman" w:hAnsi="Times New Roman"/>
                <w:b/>
                <w:bCs/>
                <w:iCs/>
                <w:sz w:val="24"/>
                <w:szCs w:val="24"/>
              </w:rPr>
              <w:t>4</w:t>
            </w:r>
            <w:r w:rsidRPr="00987F4C">
              <w:rPr>
                <w:rFonts w:ascii="Times New Roman" w:hAnsi="Times New Roman"/>
                <w:b/>
                <w:bCs/>
                <w:iCs/>
                <w:sz w:val="24"/>
                <w:szCs w:val="24"/>
              </w:rPr>
              <w:t>0</w:t>
            </w:r>
          </w:p>
        </w:tc>
      </w:tr>
      <w:tr w:rsidR="00511A98" w:rsidRPr="00987F4C" w14:paraId="2629DA0A" w14:textId="77777777" w:rsidTr="005643B5">
        <w:trPr>
          <w:cantSplit/>
        </w:trPr>
        <w:tc>
          <w:tcPr>
            <w:tcW w:w="1249" w:type="pct"/>
            <w:tcBorders>
              <w:top w:val="single" w:sz="4" w:space="0" w:color="auto"/>
              <w:left w:val="single" w:sz="4" w:space="0" w:color="auto"/>
              <w:bottom w:val="single" w:sz="4" w:space="0" w:color="auto"/>
              <w:right w:val="single" w:sz="4" w:space="0" w:color="auto"/>
            </w:tcBorders>
          </w:tcPr>
          <w:p w14:paraId="41E48D15" w14:textId="77777777" w:rsidR="00511A98" w:rsidRPr="00987F4C" w:rsidRDefault="00511A98" w:rsidP="005643B5">
            <w:pPr>
              <w:tabs>
                <w:tab w:val="left" w:pos="0"/>
                <w:tab w:val="left" w:pos="567"/>
                <w:tab w:val="left" w:pos="851"/>
                <w:tab w:val="left" w:pos="2977"/>
              </w:tabs>
              <w:jc w:val="both"/>
              <w:rPr>
                <w:rFonts w:ascii="Times New Roman" w:hAnsi="Times New Roman"/>
                <w:bCs/>
                <w:iCs/>
                <w:sz w:val="24"/>
                <w:szCs w:val="24"/>
              </w:rPr>
            </w:pPr>
            <w:r w:rsidRPr="00987F4C">
              <w:rPr>
                <w:rFonts w:ascii="Times New Roman" w:hAnsi="Times New Roman"/>
                <w:bCs/>
                <w:iCs/>
                <w:sz w:val="24"/>
                <w:szCs w:val="24"/>
              </w:rPr>
              <w:t xml:space="preserve">Vertinimo kriterijaus </w:t>
            </w:r>
          </w:p>
        </w:tc>
        <w:tc>
          <w:tcPr>
            <w:tcW w:w="1840" w:type="pct"/>
            <w:tcBorders>
              <w:top w:val="single" w:sz="4" w:space="0" w:color="auto"/>
              <w:left w:val="single" w:sz="4" w:space="0" w:color="auto"/>
              <w:bottom w:val="single" w:sz="4" w:space="0" w:color="auto"/>
              <w:right w:val="single" w:sz="4" w:space="0" w:color="auto"/>
            </w:tcBorders>
          </w:tcPr>
          <w:p w14:paraId="78052E20" w14:textId="77777777" w:rsidR="00511A98" w:rsidRPr="002B0642" w:rsidRDefault="00511A98" w:rsidP="005643B5">
            <w:pPr>
              <w:tabs>
                <w:tab w:val="left" w:pos="0"/>
                <w:tab w:val="left" w:pos="567"/>
                <w:tab w:val="left" w:pos="851"/>
                <w:tab w:val="left" w:pos="2977"/>
              </w:tabs>
              <w:jc w:val="both"/>
              <w:rPr>
                <w:rFonts w:ascii="Times New Roman" w:hAnsi="Times New Roman"/>
                <w:bCs/>
                <w:iCs/>
                <w:sz w:val="24"/>
                <w:szCs w:val="24"/>
              </w:rPr>
            </w:pPr>
            <w:r w:rsidRPr="002B0642">
              <w:rPr>
                <w:rFonts w:ascii="Times New Roman" w:hAnsi="Times New Roman"/>
                <w:bCs/>
                <w:iCs/>
                <w:sz w:val="24"/>
                <w:szCs w:val="24"/>
              </w:rPr>
              <w:t>Kriterijaus apibūdinimas, paaiškinimas</w:t>
            </w:r>
          </w:p>
        </w:tc>
        <w:tc>
          <w:tcPr>
            <w:tcW w:w="1127" w:type="pct"/>
            <w:tcBorders>
              <w:top w:val="single" w:sz="4" w:space="0" w:color="auto"/>
              <w:left w:val="single" w:sz="4" w:space="0" w:color="auto"/>
              <w:bottom w:val="single" w:sz="4" w:space="0" w:color="auto"/>
              <w:right w:val="single" w:sz="4" w:space="0" w:color="auto"/>
            </w:tcBorders>
          </w:tcPr>
          <w:p w14:paraId="79C7771C" w14:textId="77777777" w:rsidR="00511A98" w:rsidRPr="00987F4C" w:rsidRDefault="00511A98" w:rsidP="005643B5">
            <w:pPr>
              <w:tabs>
                <w:tab w:val="left" w:pos="0"/>
                <w:tab w:val="left" w:pos="567"/>
                <w:tab w:val="left" w:pos="851"/>
                <w:tab w:val="left" w:pos="2977"/>
              </w:tabs>
              <w:jc w:val="both"/>
              <w:rPr>
                <w:rFonts w:ascii="Times New Roman" w:hAnsi="Times New Roman"/>
                <w:bCs/>
                <w:iCs/>
                <w:sz w:val="24"/>
                <w:szCs w:val="24"/>
              </w:rPr>
            </w:pPr>
            <w:r w:rsidRPr="002B0642">
              <w:rPr>
                <w:rFonts w:ascii="Times New Roman" w:hAnsi="Times New Roman"/>
                <w:bCs/>
                <w:iCs/>
                <w:sz w:val="24"/>
                <w:szCs w:val="24"/>
              </w:rPr>
              <w:t>Kriterijaus balai apskaičiuojami pagal formules:</w:t>
            </w:r>
          </w:p>
        </w:tc>
        <w:tc>
          <w:tcPr>
            <w:tcW w:w="784" w:type="pct"/>
            <w:vMerge/>
            <w:tcBorders>
              <w:left w:val="single" w:sz="4" w:space="0" w:color="auto"/>
              <w:right w:val="single" w:sz="4" w:space="0" w:color="auto"/>
            </w:tcBorders>
            <w:vAlign w:val="center"/>
          </w:tcPr>
          <w:p w14:paraId="7431662E" w14:textId="77777777" w:rsidR="00511A98" w:rsidRPr="00987F4C" w:rsidRDefault="00511A98" w:rsidP="005643B5">
            <w:pPr>
              <w:tabs>
                <w:tab w:val="left" w:pos="0"/>
                <w:tab w:val="left" w:pos="567"/>
                <w:tab w:val="left" w:pos="851"/>
                <w:tab w:val="left" w:pos="2977"/>
              </w:tabs>
              <w:ind w:firstLine="709"/>
              <w:jc w:val="both"/>
              <w:rPr>
                <w:rFonts w:ascii="Times New Roman" w:hAnsi="Times New Roman"/>
                <w:b/>
                <w:bCs/>
                <w:iCs/>
                <w:sz w:val="24"/>
                <w:szCs w:val="24"/>
              </w:rPr>
            </w:pPr>
          </w:p>
        </w:tc>
      </w:tr>
      <w:tr w:rsidR="00511A98" w:rsidRPr="00987F4C" w14:paraId="67036B95" w14:textId="77777777" w:rsidTr="005643B5">
        <w:trPr>
          <w:cantSplit/>
        </w:trPr>
        <w:tc>
          <w:tcPr>
            <w:tcW w:w="1249" w:type="pct"/>
            <w:tcBorders>
              <w:top w:val="single" w:sz="4" w:space="0" w:color="auto"/>
              <w:left w:val="single" w:sz="4" w:space="0" w:color="auto"/>
              <w:bottom w:val="single" w:sz="4" w:space="0" w:color="auto"/>
              <w:right w:val="single" w:sz="4" w:space="0" w:color="auto"/>
            </w:tcBorders>
          </w:tcPr>
          <w:p w14:paraId="2E9E77B1" w14:textId="77777777" w:rsidR="00511A98" w:rsidRDefault="00511A98" w:rsidP="005643B5">
            <w:pPr>
              <w:tabs>
                <w:tab w:val="left" w:pos="0"/>
                <w:tab w:val="left" w:pos="567"/>
                <w:tab w:val="left" w:pos="851"/>
                <w:tab w:val="left" w:pos="2977"/>
              </w:tabs>
              <w:jc w:val="both"/>
              <w:rPr>
                <w:rFonts w:ascii="Times New Roman" w:hAnsi="Times New Roman"/>
                <w:bCs/>
                <w:iCs/>
                <w:sz w:val="24"/>
                <w:szCs w:val="24"/>
              </w:rPr>
            </w:pPr>
            <w:r w:rsidRPr="002B0642">
              <w:rPr>
                <w:rFonts w:ascii="Times New Roman" w:hAnsi="Times New Roman"/>
                <w:b/>
                <w:iCs/>
                <w:sz w:val="24"/>
                <w:szCs w:val="24"/>
              </w:rPr>
              <w:t>T</w:t>
            </w:r>
            <w:r w:rsidRPr="002B0642">
              <w:rPr>
                <w:rFonts w:ascii="Times New Roman" w:hAnsi="Times New Roman"/>
                <w:b/>
                <w:iCs/>
                <w:sz w:val="24"/>
                <w:szCs w:val="24"/>
                <w:vertAlign w:val="subscript"/>
              </w:rPr>
              <w:t>1</w:t>
            </w:r>
            <w:r w:rsidRPr="0082682E">
              <w:rPr>
                <w:rFonts w:ascii="Times New Roman" w:hAnsi="Times New Roman"/>
                <w:bCs/>
                <w:iCs/>
                <w:sz w:val="24"/>
                <w:szCs w:val="24"/>
              </w:rPr>
              <w:t xml:space="preserve">  –</w:t>
            </w:r>
            <w:r>
              <w:rPr>
                <w:rFonts w:ascii="Times New Roman" w:hAnsi="Times New Roman"/>
                <w:bCs/>
                <w:iCs/>
                <w:sz w:val="24"/>
                <w:szCs w:val="24"/>
              </w:rPr>
              <w:t xml:space="preserve"> </w:t>
            </w:r>
            <w:r w:rsidRPr="0082682E">
              <w:rPr>
                <w:rFonts w:ascii="Times New Roman" w:hAnsi="Times New Roman"/>
                <w:bCs/>
                <w:iCs/>
                <w:sz w:val="24"/>
                <w:szCs w:val="24"/>
              </w:rPr>
              <w:t>Estetika</w:t>
            </w:r>
            <w:r>
              <w:rPr>
                <w:rFonts w:ascii="Times New Roman" w:hAnsi="Times New Roman"/>
                <w:bCs/>
                <w:iCs/>
                <w:sz w:val="24"/>
                <w:szCs w:val="24"/>
              </w:rPr>
              <w:t>,</w:t>
            </w:r>
            <w:r w:rsidRPr="0082682E">
              <w:rPr>
                <w:rFonts w:ascii="Times New Roman" w:hAnsi="Times New Roman"/>
                <w:bCs/>
                <w:iCs/>
                <w:sz w:val="24"/>
                <w:szCs w:val="24"/>
              </w:rPr>
              <w:t xml:space="preserve"> meninė kokybė</w:t>
            </w:r>
          </w:p>
          <w:p w14:paraId="106294C6" w14:textId="6F0E5AB5" w:rsidR="00511A98" w:rsidRPr="0082682E" w:rsidRDefault="00511A98" w:rsidP="005643B5">
            <w:pPr>
              <w:tabs>
                <w:tab w:val="left" w:pos="0"/>
                <w:tab w:val="left" w:pos="567"/>
                <w:tab w:val="left" w:pos="851"/>
                <w:tab w:val="left" w:pos="2977"/>
              </w:tabs>
              <w:jc w:val="both"/>
              <w:rPr>
                <w:rFonts w:ascii="Times New Roman" w:hAnsi="Times New Roman"/>
                <w:bCs/>
                <w:iCs/>
                <w:sz w:val="24"/>
                <w:szCs w:val="24"/>
              </w:rPr>
            </w:pPr>
            <w:r w:rsidRPr="0082682E">
              <w:rPr>
                <w:rFonts w:ascii="Times New Roman" w:hAnsi="Times New Roman"/>
                <w:bCs/>
                <w:iCs/>
                <w:sz w:val="24"/>
                <w:szCs w:val="24"/>
              </w:rPr>
              <w:t>(nuo 0 iki 10 balų)</w:t>
            </w:r>
          </w:p>
          <w:p w14:paraId="30F230BE" w14:textId="77777777" w:rsidR="00511A98" w:rsidRPr="00987F4C" w:rsidRDefault="00511A98" w:rsidP="005643B5">
            <w:pPr>
              <w:tabs>
                <w:tab w:val="left" w:pos="0"/>
                <w:tab w:val="left" w:pos="567"/>
                <w:tab w:val="left" w:pos="851"/>
                <w:tab w:val="left" w:pos="2977"/>
              </w:tabs>
              <w:jc w:val="both"/>
              <w:rPr>
                <w:rFonts w:ascii="Times New Roman" w:hAnsi="Times New Roman"/>
                <w:b/>
                <w:bCs/>
                <w:iCs/>
                <w:sz w:val="24"/>
                <w:szCs w:val="24"/>
              </w:rPr>
            </w:pPr>
          </w:p>
        </w:tc>
        <w:tc>
          <w:tcPr>
            <w:tcW w:w="1840" w:type="pct"/>
            <w:tcBorders>
              <w:top w:val="single" w:sz="4" w:space="0" w:color="auto"/>
              <w:left w:val="single" w:sz="4" w:space="0" w:color="auto"/>
              <w:bottom w:val="single" w:sz="4" w:space="0" w:color="auto"/>
              <w:right w:val="single" w:sz="4" w:space="0" w:color="auto"/>
            </w:tcBorders>
          </w:tcPr>
          <w:p w14:paraId="5644C76F" w14:textId="77777777" w:rsidR="00511A98" w:rsidRPr="002B0642" w:rsidRDefault="00511A98" w:rsidP="005643B5">
            <w:pPr>
              <w:jc w:val="both"/>
              <w:rPr>
                <w:rFonts w:ascii="Times New Roman" w:eastAsia="Times New Roman" w:hAnsi="Times New Roman"/>
                <w:color w:val="000000"/>
                <w:sz w:val="24"/>
                <w:szCs w:val="24"/>
                <w:u w:color="000000"/>
                <w:bdr w:val="none" w:sz="0" w:space="0" w:color="auto" w:frame="1"/>
              </w:rPr>
            </w:pPr>
            <w:r w:rsidRPr="002B0642">
              <w:rPr>
                <w:rFonts w:ascii="Times New Roman" w:eastAsia="Times New Roman" w:hAnsi="Times New Roman"/>
                <w:color w:val="000000"/>
                <w:sz w:val="24"/>
                <w:szCs w:val="24"/>
                <w:u w:color="000000"/>
                <w:bdr w:val="none" w:sz="0" w:space="0" w:color="auto" w:frame="1"/>
              </w:rPr>
              <w:t>Projekto estetinės vertybės,</w:t>
            </w:r>
            <w:r w:rsidRPr="00797D2D">
              <w:rPr>
                <w:rFonts w:ascii="Times New Roman" w:eastAsia="Times New Roman" w:hAnsi="Times New Roman"/>
                <w:color w:val="000000"/>
                <w:sz w:val="24"/>
                <w:szCs w:val="24"/>
                <w:u w:color="000000"/>
                <w:bdr w:val="none" w:sz="0" w:space="0" w:color="auto" w:frame="1"/>
              </w:rPr>
              <w:t xml:space="preserve"> </w:t>
            </w:r>
            <w:r w:rsidRPr="002B0642">
              <w:rPr>
                <w:rFonts w:ascii="Times New Roman" w:eastAsia="Times New Roman" w:hAnsi="Times New Roman"/>
                <w:color w:val="000000"/>
                <w:sz w:val="24"/>
                <w:szCs w:val="24"/>
                <w:u w:color="000000"/>
                <w:bdr w:val="none" w:sz="0" w:space="0" w:color="auto" w:frame="1"/>
              </w:rPr>
              <w:t>meninė kokybė, estetinis vaizdas, naudojamų medžiagų, spalvų, faktūrų tarpusavio dermė;</w:t>
            </w:r>
          </w:p>
          <w:p w14:paraId="27A3C212" w14:textId="77777777" w:rsidR="00511A98" w:rsidRPr="002B0642" w:rsidRDefault="00511A98" w:rsidP="005643B5">
            <w:pPr>
              <w:jc w:val="both"/>
              <w:rPr>
                <w:rFonts w:ascii="Times New Roman" w:eastAsia="Times New Roman" w:hAnsi="Times New Roman"/>
                <w:color w:val="000000"/>
                <w:sz w:val="24"/>
                <w:szCs w:val="24"/>
                <w:u w:color="000000"/>
                <w:bdr w:val="none" w:sz="0" w:space="0" w:color="auto" w:frame="1"/>
              </w:rPr>
            </w:pPr>
            <w:r w:rsidRPr="002B0642">
              <w:rPr>
                <w:rFonts w:ascii="Times New Roman" w:eastAsia="Times New Roman" w:hAnsi="Times New Roman"/>
                <w:color w:val="000000"/>
                <w:sz w:val="24"/>
                <w:szCs w:val="24"/>
                <w:u w:color="000000"/>
                <w:bdr w:val="none" w:sz="0" w:space="0" w:color="auto" w:frame="1"/>
              </w:rPr>
              <w:t>išraiškos priemonių ir reikšmių tikslingumas (papuošimo elementų, dekoracijų atitikimas tematikai,  idėjai ir sumanymui; turinio ir formos dermė; kūrybiškumas);</w:t>
            </w:r>
          </w:p>
          <w:p w14:paraId="5058F0B9" w14:textId="77777777" w:rsidR="00511A98" w:rsidRPr="002B0642" w:rsidRDefault="00511A98" w:rsidP="005643B5">
            <w:pPr>
              <w:jc w:val="both"/>
              <w:rPr>
                <w:rFonts w:ascii="Times New Roman" w:eastAsia="Times New Roman" w:hAnsi="Times New Roman"/>
                <w:color w:val="000000"/>
                <w:sz w:val="24"/>
                <w:szCs w:val="24"/>
                <w:u w:color="000000"/>
                <w:bdr w:val="none" w:sz="0" w:space="0" w:color="auto" w:frame="1"/>
              </w:rPr>
            </w:pPr>
            <w:r w:rsidRPr="002B0642">
              <w:rPr>
                <w:rFonts w:ascii="Times New Roman" w:eastAsia="Times New Roman" w:hAnsi="Times New Roman"/>
                <w:color w:val="000000"/>
                <w:sz w:val="24"/>
                <w:szCs w:val="24"/>
                <w:u w:color="000000"/>
                <w:bdr w:val="none" w:sz="0" w:space="0" w:color="auto" w:frame="1"/>
              </w:rPr>
              <w:t>koncepcijos vienovė (stilistikos nuoseklumas ir vientisumas)</w:t>
            </w:r>
          </w:p>
          <w:p w14:paraId="7F17CE48" w14:textId="77777777" w:rsidR="00511A98" w:rsidRPr="0082682E" w:rsidRDefault="00511A98" w:rsidP="005643B5">
            <w:pPr>
              <w:jc w:val="both"/>
              <w:rPr>
                <w:rFonts w:ascii="Times New Roman" w:eastAsia="Times New Roman" w:hAnsi="Times New Roman"/>
                <w:color w:val="000000"/>
                <w:sz w:val="24"/>
                <w:szCs w:val="24"/>
                <w:u w:color="000000"/>
                <w:bdr w:val="none" w:sz="0" w:space="0" w:color="auto" w:frame="1"/>
              </w:rPr>
            </w:pPr>
            <w:r w:rsidRPr="002B0642">
              <w:rPr>
                <w:rFonts w:ascii="Times New Roman" w:eastAsia="Times New Roman" w:hAnsi="Times New Roman"/>
                <w:color w:val="000000"/>
                <w:sz w:val="24"/>
                <w:szCs w:val="24"/>
                <w:u w:color="000000"/>
                <w:bdr w:val="none" w:sz="0" w:space="0" w:color="auto" w:frame="1"/>
              </w:rPr>
              <w:t>idėjos originalumas, savitumas, išskirtinumas;</w:t>
            </w:r>
          </w:p>
        </w:tc>
        <w:tc>
          <w:tcPr>
            <w:tcW w:w="1127" w:type="pct"/>
            <w:tcBorders>
              <w:top w:val="single" w:sz="4" w:space="0" w:color="auto"/>
              <w:left w:val="single" w:sz="4" w:space="0" w:color="auto"/>
              <w:bottom w:val="single" w:sz="4" w:space="0" w:color="auto"/>
              <w:right w:val="single" w:sz="4" w:space="0" w:color="auto"/>
            </w:tcBorders>
          </w:tcPr>
          <w:p w14:paraId="4F51A1A2" w14:textId="5A8479D5" w:rsidR="00511A98" w:rsidRPr="0082682E" w:rsidRDefault="00511A98" w:rsidP="005643B5">
            <w:pPr>
              <w:jc w:val="center"/>
              <w:rPr>
                <w:rFonts w:ascii="Times New Roman" w:eastAsia="Times New Roman" w:hAnsi="Times New Roman"/>
                <w:color w:val="000000"/>
                <w:sz w:val="24"/>
                <w:szCs w:val="24"/>
                <w:u w:color="000000"/>
                <w:bdr w:val="none" w:sz="0" w:space="0" w:color="auto" w:frame="1"/>
              </w:rPr>
            </w:pPr>
          </w:p>
          <w:p w14:paraId="23A06940" w14:textId="57F36608" w:rsidR="00511A98" w:rsidRPr="0082682E" w:rsidRDefault="00511A98" w:rsidP="00B34B21">
            <w:pPr>
              <w:rPr>
                <w:rFonts w:ascii="Times New Roman" w:eastAsia="Times New Roman" w:hAnsi="Times New Roman"/>
                <w:color w:val="000000"/>
                <w:sz w:val="24"/>
                <w:szCs w:val="24"/>
                <w:u w:color="000000"/>
                <w:bdr w:val="none" w:sz="0" w:space="0" w:color="auto" w:frame="1"/>
                <w:vertAlign w:val="subscript"/>
              </w:rPr>
            </w:pPr>
          </w:p>
          <w:p w14:paraId="2C52F68F" w14:textId="313E2AA9" w:rsidR="00B34B21" w:rsidRPr="00623AC4" w:rsidRDefault="00B34B21" w:rsidP="00B34B21">
            <w:pPr>
              <w:spacing w:before="120" w:after="120" w:line="240" w:lineRule="auto"/>
              <w:ind w:firstLine="567"/>
              <w:jc w:val="center"/>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 xml:space="preserve">T1= </m:t>
                </m:r>
                <m:f>
                  <m:fPr>
                    <m:ctrlPr>
                      <w:rPr>
                        <w:rFonts w:ascii="Cambria Math" w:eastAsia="Calibri" w:hAnsi="Cambria Math" w:cs="Times New Roman"/>
                        <w:i/>
                        <w:sz w:val="24"/>
                        <w:szCs w:val="24"/>
                      </w:rPr>
                    </m:ctrlPr>
                  </m:fPr>
                  <m:num>
                    <m:sSub>
                      <m:sSubPr>
                        <m:ctrlPr>
                          <w:rPr>
                            <w:rFonts w:ascii="Cambria Math" w:eastAsia="Times New Roman" w:hAnsi="Cambria Math" w:cs="Times New Roman"/>
                            <w:color w:val="000000" w:themeColor="text1"/>
                            <w:sz w:val="24"/>
                            <w:szCs w:val="24"/>
                            <w:vertAlign w:val="subscript"/>
                          </w:rPr>
                        </m:ctrlPr>
                      </m:sSubPr>
                      <m:e>
                        <m:r>
                          <w:rPr>
                            <w:rFonts w:ascii="Cambria Math" w:eastAsia="Times New Roman" w:hAnsi="Cambria Math" w:cs="Times New Roman"/>
                            <w:color w:val="000000" w:themeColor="text1"/>
                            <w:sz w:val="24"/>
                            <w:szCs w:val="24"/>
                            <w:vertAlign w:val="subscript"/>
                          </w:rPr>
                          <m:t>T</m:t>
                        </m:r>
                      </m:e>
                      <m:sub>
                        <m:r>
                          <w:rPr>
                            <w:rFonts w:ascii="Cambria Math" w:eastAsia="Times New Roman" w:hAnsi="Cambria Math" w:cs="Times New Roman"/>
                            <w:color w:val="000000" w:themeColor="text1"/>
                            <w:sz w:val="24"/>
                            <w:szCs w:val="24"/>
                            <w:vertAlign w:val="subscript"/>
                          </w:rPr>
                          <m:t>p</m:t>
                        </m:r>
                      </m:sub>
                    </m:sSub>
                  </m:num>
                  <m:den>
                    <m:r>
                      <w:rPr>
                        <w:rFonts w:ascii="Cambria Math" w:eastAsia="Times New Roman" w:hAnsi="Cambria Math" w:cs="Times New Roman"/>
                        <w:sz w:val="24"/>
                        <w:szCs w:val="24"/>
                      </w:rPr>
                      <m:t>T max</m:t>
                    </m:r>
                  </m:den>
                </m:f>
                <m:r>
                  <w:rPr>
                    <w:rFonts w:ascii="Cambria Math" w:eastAsia="Times New Roman" w:hAnsi="Cambria Math" w:cs="Times New Roman"/>
                    <w:sz w:val="24"/>
                    <w:szCs w:val="24"/>
                  </w:rPr>
                  <m:t xml:space="preserve"> ×Y1</m:t>
                </m:r>
              </m:oMath>
            </m:oMathPara>
          </w:p>
          <w:p w14:paraId="5BF290D8" w14:textId="77777777" w:rsidR="00511A98" w:rsidRPr="00987F4C" w:rsidRDefault="00511A98" w:rsidP="005643B5">
            <w:pPr>
              <w:tabs>
                <w:tab w:val="left" w:pos="0"/>
                <w:tab w:val="left" w:pos="567"/>
                <w:tab w:val="left" w:pos="851"/>
                <w:tab w:val="left" w:pos="2977"/>
              </w:tabs>
              <w:ind w:firstLine="709"/>
              <w:jc w:val="both"/>
              <w:rPr>
                <w:rFonts w:ascii="Times New Roman" w:hAnsi="Times New Roman"/>
                <w:b/>
                <w:bCs/>
                <w:iCs/>
                <w:sz w:val="24"/>
                <w:szCs w:val="24"/>
              </w:rPr>
            </w:pPr>
          </w:p>
        </w:tc>
        <w:tc>
          <w:tcPr>
            <w:tcW w:w="784" w:type="pct"/>
            <w:vMerge/>
            <w:tcBorders>
              <w:left w:val="single" w:sz="4" w:space="0" w:color="auto"/>
              <w:right w:val="single" w:sz="4" w:space="0" w:color="auto"/>
            </w:tcBorders>
            <w:vAlign w:val="center"/>
          </w:tcPr>
          <w:p w14:paraId="03AB8B16" w14:textId="77777777" w:rsidR="00511A98" w:rsidRPr="00987F4C" w:rsidRDefault="00511A98" w:rsidP="005643B5">
            <w:pPr>
              <w:tabs>
                <w:tab w:val="left" w:pos="0"/>
                <w:tab w:val="left" w:pos="567"/>
                <w:tab w:val="left" w:pos="851"/>
                <w:tab w:val="left" w:pos="2977"/>
              </w:tabs>
              <w:ind w:firstLine="709"/>
              <w:jc w:val="both"/>
              <w:rPr>
                <w:rFonts w:ascii="Times New Roman" w:hAnsi="Times New Roman"/>
                <w:b/>
                <w:bCs/>
                <w:iCs/>
                <w:sz w:val="24"/>
                <w:szCs w:val="24"/>
              </w:rPr>
            </w:pPr>
          </w:p>
        </w:tc>
      </w:tr>
      <w:tr w:rsidR="00511A98" w:rsidRPr="00987F4C" w14:paraId="30FB775C" w14:textId="77777777" w:rsidTr="005643B5">
        <w:trPr>
          <w:cantSplit/>
        </w:trPr>
        <w:tc>
          <w:tcPr>
            <w:tcW w:w="1249" w:type="pct"/>
            <w:tcBorders>
              <w:top w:val="single" w:sz="4" w:space="0" w:color="auto"/>
              <w:left w:val="single" w:sz="4" w:space="0" w:color="auto"/>
              <w:bottom w:val="single" w:sz="4" w:space="0" w:color="auto"/>
              <w:right w:val="single" w:sz="4" w:space="0" w:color="auto"/>
            </w:tcBorders>
          </w:tcPr>
          <w:p w14:paraId="722934A5" w14:textId="660E9853" w:rsidR="00511A98" w:rsidRPr="00BA33F7" w:rsidRDefault="00511A98" w:rsidP="005643B5">
            <w:pPr>
              <w:tabs>
                <w:tab w:val="left" w:pos="0"/>
                <w:tab w:val="left" w:pos="567"/>
                <w:tab w:val="left" w:pos="851"/>
                <w:tab w:val="left" w:pos="2977"/>
              </w:tabs>
              <w:jc w:val="both"/>
              <w:rPr>
                <w:rFonts w:ascii="Times New Roman" w:hAnsi="Times New Roman"/>
                <w:b/>
                <w:bCs/>
                <w:iCs/>
                <w:sz w:val="24"/>
                <w:szCs w:val="24"/>
              </w:rPr>
            </w:pPr>
            <w:r w:rsidRPr="002B0642">
              <w:rPr>
                <w:rFonts w:ascii="Times New Roman" w:hAnsi="Times New Roman"/>
                <w:b/>
                <w:bCs/>
                <w:iCs/>
                <w:sz w:val="24"/>
                <w:szCs w:val="24"/>
              </w:rPr>
              <w:t>T</w:t>
            </w:r>
            <w:r w:rsidRPr="002B0642">
              <w:rPr>
                <w:rFonts w:ascii="Times New Roman" w:hAnsi="Times New Roman"/>
                <w:b/>
                <w:bCs/>
                <w:iCs/>
                <w:sz w:val="24"/>
                <w:szCs w:val="24"/>
                <w:vertAlign w:val="subscript"/>
              </w:rPr>
              <w:t>2</w:t>
            </w:r>
            <w:r w:rsidRPr="002B0642">
              <w:rPr>
                <w:rFonts w:ascii="Times New Roman" w:hAnsi="Times New Roman"/>
                <w:b/>
                <w:bCs/>
                <w:iCs/>
                <w:sz w:val="24"/>
                <w:szCs w:val="24"/>
              </w:rPr>
              <w:t xml:space="preserve">– </w:t>
            </w:r>
            <w:r w:rsidRPr="002B0642">
              <w:rPr>
                <w:rFonts w:ascii="Times New Roman" w:hAnsi="Times New Roman"/>
                <w:b/>
                <w:bCs/>
                <w:iCs/>
                <w:sz w:val="24"/>
                <w:szCs w:val="24"/>
                <w:vertAlign w:val="subscript"/>
              </w:rPr>
              <w:t xml:space="preserve">   </w:t>
            </w:r>
            <w:proofErr w:type="spellStart"/>
            <w:r w:rsidRPr="002B0642">
              <w:rPr>
                <w:rFonts w:ascii="Times New Roman" w:hAnsi="Times New Roman"/>
                <w:bCs/>
                <w:iCs/>
                <w:sz w:val="24"/>
                <w:szCs w:val="24"/>
              </w:rPr>
              <w:t>Kontekstualumas</w:t>
            </w:r>
            <w:proofErr w:type="spellEnd"/>
            <w:r w:rsidRPr="002B0642">
              <w:rPr>
                <w:rFonts w:ascii="Times New Roman" w:hAnsi="Times New Roman"/>
                <w:bCs/>
                <w:iCs/>
                <w:sz w:val="24"/>
                <w:szCs w:val="24"/>
              </w:rPr>
              <w:t xml:space="preserve"> </w:t>
            </w:r>
          </w:p>
          <w:p w14:paraId="31D580D9" w14:textId="7F8F8D99" w:rsidR="00511A98" w:rsidRPr="0082682E" w:rsidRDefault="00511A98" w:rsidP="005643B5">
            <w:pPr>
              <w:tabs>
                <w:tab w:val="left" w:pos="0"/>
                <w:tab w:val="left" w:pos="567"/>
                <w:tab w:val="left" w:pos="851"/>
                <w:tab w:val="left" w:pos="2977"/>
              </w:tabs>
              <w:jc w:val="both"/>
              <w:rPr>
                <w:rFonts w:ascii="Times New Roman" w:hAnsi="Times New Roman"/>
                <w:bCs/>
                <w:iCs/>
                <w:sz w:val="24"/>
                <w:szCs w:val="24"/>
              </w:rPr>
            </w:pPr>
            <w:r w:rsidRPr="002B0642">
              <w:rPr>
                <w:rFonts w:ascii="Times New Roman" w:hAnsi="Times New Roman"/>
                <w:bCs/>
                <w:iCs/>
                <w:sz w:val="24"/>
                <w:szCs w:val="24"/>
              </w:rPr>
              <w:t>(nuo 0 iki 10 balų)</w:t>
            </w:r>
          </w:p>
        </w:tc>
        <w:tc>
          <w:tcPr>
            <w:tcW w:w="1840" w:type="pct"/>
            <w:tcBorders>
              <w:top w:val="single" w:sz="4" w:space="0" w:color="auto"/>
              <w:left w:val="single" w:sz="4" w:space="0" w:color="auto"/>
              <w:bottom w:val="single" w:sz="4" w:space="0" w:color="auto"/>
              <w:right w:val="single" w:sz="4" w:space="0" w:color="auto"/>
            </w:tcBorders>
          </w:tcPr>
          <w:p w14:paraId="66BCD5AD" w14:textId="77777777" w:rsidR="00511A98" w:rsidRPr="002B0642" w:rsidRDefault="00511A98" w:rsidP="005643B5">
            <w:pPr>
              <w:jc w:val="both"/>
              <w:rPr>
                <w:rFonts w:ascii="Times New Roman" w:eastAsia="Times New Roman" w:hAnsi="Times New Roman"/>
                <w:color w:val="000000"/>
                <w:sz w:val="24"/>
                <w:szCs w:val="24"/>
                <w:u w:color="000000"/>
                <w:bdr w:val="none" w:sz="0" w:space="0" w:color="auto" w:frame="1"/>
              </w:rPr>
            </w:pPr>
            <w:r w:rsidRPr="002B0642">
              <w:rPr>
                <w:rFonts w:ascii="Times New Roman" w:eastAsia="Times New Roman" w:hAnsi="Times New Roman"/>
                <w:color w:val="000000"/>
                <w:sz w:val="24"/>
                <w:szCs w:val="24"/>
                <w:u w:color="000000"/>
                <w:bdr w:val="none" w:sz="0" w:space="0" w:color="auto" w:frame="1"/>
              </w:rPr>
              <w:t>Papuoštų objektų ir aplinkos dermė, jų išdėstymas teritorijoje, puošybos kompleksiškumas,   papuoštų objektų patrauklumas šviesiu ir tamsiu paros metu</w:t>
            </w:r>
          </w:p>
        </w:tc>
        <w:tc>
          <w:tcPr>
            <w:tcW w:w="1127" w:type="pct"/>
            <w:tcBorders>
              <w:top w:val="single" w:sz="4" w:space="0" w:color="auto"/>
              <w:left w:val="single" w:sz="4" w:space="0" w:color="auto"/>
              <w:bottom w:val="single" w:sz="4" w:space="0" w:color="auto"/>
              <w:right w:val="single" w:sz="4" w:space="0" w:color="auto"/>
            </w:tcBorders>
          </w:tcPr>
          <w:p w14:paraId="02B11024" w14:textId="1D3C6B57" w:rsidR="00B34B21" w:rsidRPr="00623AC4" w:rsidRDefault="00623AC4" w:rsidP="00B34B21">
            <w:pPr>
              <w:spacing w:before="120" w:after="120" w:line="240" w:lineRule="auto"/>
              <w:ind w:firstLine="567"/>
              <w:jc w:val="center"/>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 xml:space="preserve">T2= </m:t>
                </m:r>
                <m:f>
                  <m:fPr>
                    <m:ctrlPr>
                      <w:rPr>
                        <w:rFonts w:ascii="Cambria Math" w:eastAsia="Calibri" w:hAnsi="Cambria Math" w:cs="Times New Roman"/>
                        <w:i/>
                        <w:sz w:val="24"/>
                        <w:szCs w:val="24"/>
                      </w:rPr>
                    </m:ctrlPr>
                  </m:fPr>
                  <m:num>
                    <m:sSub>
                      <m:sSubPr>
                        <m:ctrlPr>
                          <w:rPr>
                            <w:rFonts w:ascii="Cambria Math" w:eastAsia="Times New Roman" w:hAnsi="Cambria Math" w:cs="Times New Roman"/>
                            <w:color w:val="000000" w:themeColor="text1"/>
                            <w:sz w:val="24"/>
                            <w:szCs w:val="24"/>
                            <w:vertAlign w:val="subscript"/>
                          </w:rPr>
                        </m:ctrlPr>
                      </m:sSubPr>
                      <m:e>
                        <m:r>
                          <w:rPr>
                            <w:rFonts w:ascii="Cambria Math" w:eastAsia="Times New Roman" w:hAnsi="Cambria Math" w:cs="Times New Roman"/>
                            <w:color w:val="000000" w:themeColor="text1"/>
                            <w:sz w:val="24"/>
                            <w:szCs w:val="24"/>
                            <w:vertAlign w:val="subscript"/>
                          </w:rPr>
                          <m:t>T</m:t>
                        </m:r>
                      </m:e>
                      <m:sub>
                        <m:r>
                          <w:rPr>
                            <w:rFonts w:ascii="Cambria Math" w:eastAsia="Times New Roman" w:hAnsi="Cambria Math" w:cs="Times New Roman"/>
                            <w:color w:val="000000" w:themeColor="text1"/>
                            <w:sz w:val="24"/>
                            <w:szCs w:val="24"/>
                            <w:vertAlign w:val="subscript"/>
                          </w:rPr>
                          <m:t>p</m:t>
                        </m:r>
                      </m:sub>
                    </m:sSub>
                  </m:num>
                  <m:den>
                    <m:r>
                      <w:rPr>
                        <w:rFonts w:ascii="Cambria Math" w:eastAsia="Times New Roman" w:hAnsi="Cambria Math" w:cs="Times New Roman"/>
                        <w:sz w:val="24"/>
                        <w:szCs w:val="24"/>
                      </w:rPr>
                      <m:t>T max</m:t>
                    </m:r>
                  </m:den>
                </m:f>
                <m:r>
                  <w:rPr>
                    <w:rFonts w:ascii="Cambria Math" w:eastAsia="Times New Roman" w:hAnsi="Cambria Math" w:cs="Times New Roman"/>
                    <w:sz w:val="24"/>
                    <w:szCs w:val="24"/>
                  </w:rPr>
                  <m:t xml:space="preserve"> ×Y2</m:t>
                </m:r>
              </m:oMath>
            </m:oMathPara>
          </w:p>
          <w:p w14:paraId="71D25CB3" w14:textId="77777777" w:rsidR="00B34B21" w:rsidRPr="0082682E" w:rsidRDefault="00B34B21" w:rsidP="005643B5">
            <w:pPr>
              <w:jc w:val="center"/>
              <w:rPr>
                <w:rFonts w:ascii="Times New Roman" w:eastAsia="Times New Roman" w:hAnsi="Times New Roman"/>
                <w:color w:val="000000"/>
                <w:sz w:val="24"/>
                <w:szCs w:val="24"/>
                <w:u w:color="000000"/>
                <w:bdr w:val="none" w:sz="0" w:space="0" w:color="auto" w:frame="1"/>
              </w:rPr>
            </w:pPr>
          </w:p>
        </w:tc>
        <w:tc>
          <w:tcPr>
            <w:tcW w:w="784" w:type="pct"/>
            <w:tcBorders>
              <w:left w:val="single" w:sz="4" w:space="0" w:color="auto"/>
              <w:bottom w:val="single" w:sz="4" w:space="0" w:color="auto"/>
              <w:right w:val="single" w:sz="4" w:space="0" w:color="auto"/>
            </w:tcBorders>
            <w:vAlign w:val="center"/>
          </w:tcPr>
          <w:p w14:paraId="2E3B38B6" w14:textId="5CB7645F" w:rsidR="00511A98" w:rsidRPr="00B57AC8" w:rsidRDefault="00B57AC8" w:rsidP="00B57AC8">
            <w:pPr>
              <w:rPr>
                <w:rFonts w:ascii="Times New Roman" w:eastAsia="Times New Roman" w:hAnsi="Times New Roman"/>
                <w:color w:val="000000"/>
                <w:sz w:val="24"/>
                <w:szCs w:val="24"/>
                <w:u w:color="000000"/>
                <w:bdr w:val="none" w:sz="0" w:space="0" w:color="auto" w:frame="1"/>
                <w:vertAlign w:val="subscript"/>
              </w:rPr>
            </w:pPr>
            <w:r w:rsidRPr="00B57AC8">
              <w:rPr>
                <w:rFonts w:ascii="Times New Roman" w:eastAsia="Times New Roman" w:hAnsi="Times New Roman"/>
                <w:b/>
                <w:bCs/>
                <w:color w:val="000000"/>
                <w:sz w:val="24"/>
                <w:szCs w:val="24"/>
                <w:u w:color="000000"/>
                <w:bdr w:val="none" w:sz="0" w:space="0" w:color="auto" w:frame="1"/>
              </w:rPr>
              <w:t>Y</w:t>
            </w:r>
            <w:r w:rsidRPr="00B57AC8">
              <w:rPr>
                <w:rFonts w:ascii="Times New Roman" w:eastAsia="Times New Roman" w:hAnsi="Times New Roman"/>
                <w:b/>
                <w:bCs/>
                <w:color w:val="000000"/>
                <w:sz w:val="24"/>
                <w:szCs w:val="24"/>
                <w:u w:color="000000"/>
                <w:bdr w:val="none" w:sz="0" w:space="0" w:color="auto" w:frame="1"/>
                <w:vertAlign w:val="subscript"/>
              </w:rPr>
              <w:t>2</w:t>
            </w:r>
            <w:r w:rsidR="00511A98" w:rsidRPr="00B57AC8">
              <w:rPr>
                <w:rFonts w:ascii="Times New Roman" w:hAnsi="Times New Roman"/>
                <w:b/>
                <w:bCs/>
                <w:iCs/>
                <w:sz w:val="24"/>
                <w:szCs w:val="24"/>
              </w:rPr>
              <w:t>=</w:t>
            </w:r>
            <w:r w:rsidR="00511A98" w:rsidRPr="00E31E26">
              <w:rPr>
                <w:rFonts w:ascii="Times New Roman" w:hAnsi="Times New Roman"/>
                <w:b/>
                <w:bCs/>
                <w:iCs/>
                <w:sz w:val="24"/>
                <w:szCs w:val="24"/>
              </w:rPr>
              <w:t xml:space="preserve"> </w:t>
            </w:r>
            <w:r w:rsidR="00511A98">
              <w:rPr>
                <w:rFonts w:ascii="Times New Roman" w:hAnsi="Times New Roman"/>
                <w:b/>
                <w:bCs/>
                <w:iCs/>
                <w:sz w:val="24"/>
                <w:szCs w:val="24"/>
              </w:rPr>
              <w:t>20</w:t>
            </w:r>
          </w:p>
        </w:tc>
      </w:tr>
    </w:tbl>
    <w:p w14:paraId="3A1EC4B6" w14:textId="77777777" w:rsidR="00511A98" w:rsidRPr="00987F4C" w:rsidRDefault="00511A98" w:rsidP="00511A98">
      <w:pPr>
        <w:tabs>
          <w:tab w:val="left" w:pos="0"/>
          <w:tab w:val="left" w:pos="567"/>
          <w:tab w:val="left" w:pos="851"/>
          <w:tab w:val="left" w:pos="2977"/>
        </w:tabs>
        <w:ind w:firstLine="709"/>
        <w:jc w:val="both"/>
        <w:rPr>
          <w:rFonts w:ascii="Times New Roman" w:hAnsi="Times New Roman"/>
          <w:b/>
          <w:bCs/>
          <w:iCs/>
          <w:sz w:val="24"/>
          <w:szCs w:val="24"/>
        </w:rPr>
      </w:pPr>
    </w:p>
    <w:p w14:paraId="496D4E1D" w14:textId="4A2F2C5B" w:rsidR="00511A98" w:rsidRPr="00987F4C" w:rsidRDefault="00511A98" w:rsidP="00511A98">
      <w:pPr>
        <w:tabs>
          <w:tab w:val="left" w:pos="0"/>
          <w:tab w:val="left" w:pos="567"/>
          <w:tab w:val="left" w:pos="851"/>
          <w:tab w:val="left" w:pos="2977"/>
        </w:tabs>
        <w:ind w:firstLine="709"/>
        <w:jc w:val="both"/>
        <w:rPr>
          <w:rFonts w:ascii="Times New Roman" w:hAnsi="Times New Roman"/>
          <w:b/>
          <w:bCs/>
          <w:iCs/>
          <w:sz w:val="24"/>
          <w:szCs w:val="24"/>
        </w:rPr>
      </w:pPr>
      <w:r w:rsidRPr="00987F4C">
        <w:rPr>
          <w:rFonts w:ascii="Times New Roman" w:hAnsi="Times New Roman"/>
          <w:bCs/>
          <w:iCs/>
          <w:sz w:val="24"/>
          <w:szCs w:val="24"/>
        </w:rPr>
        <w:t>4</w:t>
      </w:r>
      <w:r w:rsidRPr="00987F4C">
        <w:rPr>
          <w:rFonts w:ascii="Times New Roman" w:hAnsi="Times New Roman"/>
          <w:b/>
          <w:bCs/>
          <w:iCs/>
          <w:sz w:val="24"/>
          <w:szCs w:val="24"/>
        </w:rPr>
        <w:t>. Pasiūlymų vertinimas:</w:t>
      </w:r>
    </w:p>
    <w:p w14:paraId="015A79C4" w14:textId="641F10F4" w:rsidR="00511A98" w:rsidRPr="00966735" w:rsidRDefault="00511A98" w:rsidP="00511A98">
      <w:pPr>
        <w:tabs>
          <w:tab w:val="left" w:pos="0"/>
          <w:tab w:val="left" w:pos="567"/>
          <w:tab w:val="left" w:pos="851"/>
          <w:tab w:val="left" w:pos="2977"/>
        </w:tabs>
        <w:ind w:firstLine="709"/>
        <w:jc w:val="both"/>
        <w:rPr>
          <w:rFonts w:ascii="Times New Roman" w:eastAsia="Times New Roman" w:hAnsi="Times New Roman"/>
          <w:b/>
          <w:bCs/>
          <w:color w:val="000000"/>
          <w:sz w:val="24"/>
          <w:szCs w:val="24"/>
          <w:bdr w:val="none" w:sz="0" w:space="0" w:color="auto" w:frame="1"/>
        </w:rPr>
      </w:pPr>
      <w:r w:rsidRPr="00987F4C">
        <w:rPr>
          <w:rFonts w:ascii="Times New Roman" w:hAnsi="Times New Roman"/>
          <w:bCs/>
          <w:iCs/>
          <w:sz w:val="24"/>
          <w:szCs w:val="24"/>
        </w:rPr>
        <w:t>4.1.</w:t>
      </w:r>
      <w:r w:rsidR="00097CF9">
        <w:rPr>
          <w:rFonts w:ascii="Times New Roman" w:hAnsi="Times New Roman"/>
          <w:b/>
          <w:bCs/>
          <w:iCs/>
          <w:sz w:val="24"/>
          <w:szCs w:val="24"/>
        </w:rPr>
        <w:t xml:space="preserve"> </w:t>
      </w:r>
      <w:r w:rsidR="00097CF9" w:rsidRPr="00097CF9">
        <w:rPr>
          <w:rFonts w:ascii="Times New Roman" w:hAnsi="Times New Roman"/>
          <w:iCs/>
          <w:sz w:val="24"/>
          <w:szCs w:val="24"/>
        </w:rPr>
        <w:t>K</w:t>
      </w:r>
      <w:r w:rsidRPr="00097CF9">
        <w:rPr>
          <w:rFonts w:ascii="Times New Roman" w:eastAsia="Times New Roman" w:hAnsi="Times New Roman"/>
          <w:color w:val="000000"/>
          <w:sz w:val="24"/>
          <w:szCs w:val="24"/>
          <w:u w:color="000000"/>
          <w:bdr w:val="none" w:sz="0" w:space="0" w:color="auto" w:frame="1"/>
        </w:rPr>
        <w:t>ie</w:t>
      </w:r>
      <w:r w:rsidRPr="00B34B21">
        <w:rPr>
          <w:rFonts w:ascii="Times New Roman" w:eastAsia="Times New Roman" w:hAnsi="Times New Roman"/>
          <w:bCs/>
          <w:color w:val="000000"/>
          <w:sz w:val="24"/>
          <w:szCs w:val="24"/>
          <w:u w:color="000000"/>
          <w:bdr w:val="none" w:sz="0" w:space="0" w:color="auto" w:frame="1"/>
        </w:rPr>
        <w:t>kvieno pasiūlymo  T</w:t>
      </w:r>
      <w:r w:rsidRPr="00B34B21">
        <w:rPr>
          <w:rFonts w:ascii="Times New Roman" w:eastAsia="Times New Roman" w:hAnsi="Times New Roman"/>
          <w:bCs/>
          <w:color w:val="000000"/>
          <w:sz w:val="24"/>
          <w:szCs w:val="24"/>
          <w:u w:color="000000"/>
          <w:bdr w:val="none" w:sz="0" w:space="0" w:color="auto" w:frame="1"/>
          <w:vertAlign w:val="subscript"/>
        </w:rPr>
        <w:t>1</w:t>
      </w:r>
      <w:r w:rsidR="00B34B21" w:rsidRPr="00B34B21">
        <w:rPr>
          <w:rFonts w:ascii="Times New Roman" w:eastAsia="Times New Roman" w:hAnsi="Times New Roman"/>
          <w:bCs/>
          <w:color w:val="000000"/>
          <w:sz w:val="24"/>
          <w:szCs w:val="24"/>
          <w:u w:color="000000"/>
          <w:bdr w:val="none" w:sz="0" w:space="0" w:color="auto" w:frame="1"/>
        </w:rPr>
        <w:t xml:space="preserve"> ir </w:t>
      </w:r>
      <w:r w:rsidRPr="00B34B21">
        <w:rPr>
          <w:rFonts w:ascii="Times New Roman" w:eastAsia="Times New Roman" w:hAnsi="Times New Roman"/>
          <w:bCs/>
          <w:color w:val="000000"/>
          <w:sz w:val="24"/>
          <w:szCs w:val="24"/>
          <w:u w:color="000000"/>
          <w:bdr w:val="none" w:sz="0" w:space="0" w:color="auto" w:frame="1"/>
        </w:rPr>
        <w:t>T</w:t>
      </w:r>
      <w:r w:rsidRPr="00B34B21">
        <w:rPr>
          <w:rFonts w:ascii="Times New Roman" w:eastAsia="Times New Roman" w:hAnsi="Times New Roman"/>
          <w:bCs/>
          <w:color w:val="000000"/>
          <w:sz w:val="24"/>
          <w:szCs w:val="24"/>
          <w:u w:color="000000"/>
          <w:bdr w:val="none" w:sz="0" w:space="0" w:color="auto" w:frame="1"/>
          <w:vertAlign w:val="subscript"/>
        </w:rPr>
        <w:t>2</w:t>
      </w:r>
      <w:r w:rsidRPr="00B34B21">
        <w:rPr>
          <w:rFonts w:ascii="Times New Roman" w:eastAsia="Times New Roman" w:hAnsi="Times New Roman"/>
          <w:bCs/>
          <w:color w:val="000000"/>
          <w:sz w:val="24"/>
          <w:szCs w:val="24"/>
          <w:u w:color="000000"/>
          <w:bdr w:val="none" w:sz="0" w:space="0" w:color="auto" w:frame="1"/>
        </w:rPr>
        <w:t xml:space="preserve"> kriterijų reikšmės</w:t>
      </w:r>
      <w:r w:rsidRPr="00D46B68">
        <w:rPr>
          <w:rFonts w:ascii="Times New Roman" w:eastAsia="Times New Roman" w:hAnsi="Times New Roman"/>
          <w:color w:val="000000"/>
          <w:sz w:val="24"/>
          <w:szCs w:val="24"/>
          <w:u w:color="000000"/>
          <w:bdr w:val="none" w:sz="0" w:space="0" w:color="auto" w:frame="1"/>
        </w:rPr>
        <w:t xml:space="preserve"> </w:t>
      </w:r>
      <w:r w:rsidR="00B34B21">
        <w:rPr>
          <w:rFonts w:ascii="Times New Roman" w:eastAsia="Times New Roman" w:hAnsi="Times New Roman"/>
          <w:color w:val="000000"/>
          <w:sz w:val="24"/>
          <w:szCs w:val="24"/>
          <w:u w:color="000000"/>
          <w:bdr w:val="none" w:sz="0" w:space="0" w:color="auto" w:frame="1"/>
        </w:rPr>
        <w:t xml:space="preserve"> </w:t>
      </w:r>
      <w:r w:rsidRPr="00D46B68">
        <w:rPr>
          <w:rFonts w:ascii="Times New Roman" w:eastAsia="Times New Roman" w:hAnsi="Times New Roman"/>
          <w:color w:val="000000"/>
          <w:sz w:val="24"/>
          <w:szCs w:val="24"/>
          <w:u w:color="000000"/>
          <w:bdr w:val="none" w:sz="0" w:space="0" w:color="auto" w:frame="1"/>
        </w:rPr>
        <w:t xml:space="preserve">nuo 0 iki </w:t>
      </w:r>
      <w:r w:rsidRPr="00466B3C">
        <w:rPr>
          <w:rFonts w:ascii="Times New Roman" w:eastAsia="Times New Roman" w:hAnsi="Times New Roman"/>
          <w:color w:val="000000"/>
          <w:sz w:val="24"/>
          <w:szCs w:val="24"/>
          <w:u w:color="000000"/>
          <w:bdr w:val="none" w:sz="0" w:space="0" w:color="auto" w:frame="1"/>
        </w:rPr>
        <w:t>10 b</w:t>
      </w:r>
      <w:r w:rsidR="00B34B21" w:rsidRPr="00466B3C">
        <w:rPr>
          <w:rFonts w:ascii="Times New Roman" w:eastAsia="Times New Roman" w:hAnsi="Times New Roman"/>
          <w:color w:val="000000"/>
          <w:sz w:val="24"/>
          <w:szCs w:val="24"/>
          <w:u w:color="000000"/>
          <w:bdr w:val="none" w:sz="0" w:space="0" w:color="auto" w:frame="1"/>
        </w:rPr>
        <w:t xml:space="preserve">alų </w:t>
      </w:r>
      <w:r w:rsidRPr="00D46B68">
        <w:rPr>
          <w:rFonts w:ascii="Times New Roman" w:eastAsia="Times New Roman" w:hAnsi="Times New Roman"/>
          <w:color w:val="000000"/>
          <w:sz w:val="24"/>
          <w:szCs w:val="24"/>
          <w:u w:color="000000"/>
          <w:bdr w:val="none" w:sz="0" w:space="0" w:color="auto" w:frame="1"/>
        </w:rPr>
        <w:t xml:space="preserve"> </w:t>
      </w:r>
      <w:r w:rsidRPr="00D46B68">
        <w:rPr>
          <w:rFonts w:ascii="Times New Roman" w:eastAsia="Times New Roman" w:hAnsi="Times New Roman"/>
          <w:color w:val="000000"/>
          <w:sz w:val="24"/>
          <w:szCs w:val="24"/>
          <w:u w:color="000000"/>
          <w:bdr w:val="none" w:sz="0" w:space="0" w:color="auto" w:frame="1"/>
          <w:lang w:val="pt-PT"/>
        </w:rPr>
        <w:t>skiria</w:t>
      </w:r>
      <w:r w:rsidR="00097CF9">
        <w:rPr>
          <w:rFonts w:ascii="Times New Roman" w:eastAsia="Times New Roman" w:hAnsi="Times New Roman"/>
          <w:color w:val="000000"/>
          <w:sz w:val="24"/>
          <w:szCs w:val="24"/>
          <w:u w:color="000000"/>
          <w:bdr w:val="none" w:sz="0" w:space="0" w:color="auto" w:frame="1"/>
          <w:lang w:val="pt-PT"/>
        </w:rPr>
        <w:t xml:space="preserve">mos, </w:t>
      </w:r>
      <w:r w:rsidRPr="00D46B68">
        <w:rPr>
          <w:rFonts w:ascii="Times New Roman" w:eastAsia="Times New Roman" w:hAnsi="Times New Roman"/>
          <w:color w:val="000000"/>
          <w:sz w:val="24"/>
          <w:szCs w:val="24"/>
          <w:u w:color="000000"/>
          <w:bdr w:val="none" w:sz="0" w:space="0" w:color="auto" w:frame="1"/>
          <w:lang w:val="pt-PT"/>
        </w:rPr>
        <w:t xml:space="preserve"> atsi</w:t>
      </w:r>
      <w:r w:rsidRPr="00D46B68">
        <w:rPr>
          <w:rFonts w:ascii="Times New Roman" w:eastAsia="Times New Roman" w:hAnsi="Times New Roman"/>
          <w:color w:val="000000"/>
          <w:sz w:val="24"/>
          <w:szCs w:val="24"/>
          <w:u w:color="000000"/>
          <w:bdr w:val="none" w:sz="0" w:space="0" w:color="auto" w:frame="1"/>
        </w:rPr>
        <w:t xml:space="preserve">žvelgiant į žemiau pateiktas vertinimo rekomendacijas. </w:t>
      </w:r>
    </w:p>
    <w:p w14:paraId="06FE15C5" w14:textId="77777777" w:rsidR="00511A98" w:rsidRDefault="00511A98" w:rsidP="00511A98">
      <w:pPr>
        <w:tabs>
          <w:tab w:val="left" w:pos="0"/>
          <w:tab w:val="left" w:pos="567"/>
          <w:tab w:val="left" w:pos="851"/>
          <w:tab w:val="left" w:pos="2977"/>
        </w:tabs>
        <w:ind w:firstLine="709"/>
        <w:jc w:val="both"/>
        <w:rPr>
          <w:rFonts w:ascii="Times New Roman" w:eastAsia="Times New Roman" w:hAnsi="Times New Roman"/>
          <w:b/>
          <w:bCs/>
          <w:color w:val="000000"/>
          <w:sz w:val="24"/>
          <w:szCs w:val="24"/>
          <w:u w:val="single" w:color="000000"/>
          <w:bdr w:val="none" w:sz="0" w:space="0" w:color="auto" w:frame="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6974"/>
      </w:tblGrid>
      <w:tr w:rsidR="00511A98" w:rsidRPr="00C631E9" w14:paraId="04999086" w14:textId="77777777" w:rsidTr="005643B5">
        <w:trPr>
          <w:trHeight w:val="712"/>
        </w:trPr>
        <w:tc>
          <w:tcPr>
            <w:tcW w:w="648" w:type="dxa"/>
            <w:tcBorders>
              <w:top w:val="single" w:sz="4" w:space="0" w:color="auto"/>
              <w:left w:val="single" w:sz="4" w:space="0" w:color="auto"/>
              <w:bottom w:val="single" w:sz="4" w:space="0" w:color="auto"/>
              <w:right w:val="single" w:sz="4" w:space="0" w:color="auto"/>
            </w:tcBorders>
            <w:hideMark/>
          </w:tcPr>
          <w:p w14:paraId="5C95D792" w14:textId="77777777" w:rsidR="00511A98" w:rsidRPr="00C631E9" w:rsidRDefault="00511A98" w:rsidP="005643B5">
            <w:pPr>
              <w:tabs>
                <w:tab w:val="left" w:pos="9631"/>
              </w:tabs>
              <w:jc w:val="both"/>
              <w:rPr>
                <w:rFonts w:ascii="Times New Roman" w:eastAsia="Times New Roman" w:hAnsi="Times New Roman"/>
                <w:bCs/>
                <w:iCs/>
                <w:noProof/>
                <w:sz w:val="24"/>
                <w:szCs w:val="24"/>
                <w:u w:color="000000"/>
              </w:rPr>
            </w:pPr>
            <w:r w:rsidRPr="00C631E9">
              <w:rPr>
                <w:rFonts w:ascii="Times New Roman" w:eastAsia="Times New Roman" w:hAnsi="Times New Roman"/>
                <w:bCs/>
                <w:iCs/>
                <w:noProof/>
                <w:sz w:val="24"/>
                <w:szCs w:val="24"/>
                <w:u w:color="000000"/>
              </w:rPr>
              <w:t>Eil.Nr.</w:t>
            </w:r>
          </w:p>
        </w:tc>
        <w:tc>
          <w:tcPr>
            <w:tcW w:w="2012" w:type="dxa"/>
            <w:tcBorders>
              <w:top w:val="single" w:sz="4" w:space="0" w:color="auto"/>
              <w:left w:val="single" w:sz="4" w:space="0" w:color="auto"/>
              <w:bottom w:val="single" w:sz="4" w:space="0" w:color="auto"/>
              <w:right w:val="single" w:sz="4" w:space="0" w:color="auto"/>
            </w:tcBorders>
          </w:tcPr>
          <w:p w14:paraId="7B7BD96F" w14:textId="77777777" w:rsidR="00511A98" w:rsidRPr="00C631E9" w:rsidRDefault="00511A98" w:rsidP="005643B5">
            <w:pPr>
              <w:tabs>
                <w:tab w:val="left" w:pos="9631"/>
              </w:tabs>
              <w:jc w:val="both"/>
              <w:rPr>
                <w:rFonts w:ascii="Times New Roman" w:eastAsia="Times New Roman" w:hAnsi="Times New Roman"/>
                <w:bCs/>
                <w:iCs/>
                <w:noProof/>
                <w:sz w:val="24"/>
                <w:szCs w:val="24"/>
                <w:u w:color="000000"/>
              </w:rPr>
            </w:pPr>
          </w:p>
          <w:p w14:paraId="5951744E" w14:textId="77777777" w:rsidR="00511A98" w:rsidRPr="00C631E9" w:rsidRDefault="00511A98" w:rsidP="005643B5">
            <w:pPr>
              <w:tabs>
                <w:tab w:val="left" w:pos="9631"/>
              </w:tabs>
              <w:jc w:val="both"/>
              <w:rPr>
                <w:rFonts w:ascii="Times New Roman" w:eastAsia="Times New Roman" w:hAnsi="Times New Roman"/>
                <w:bCs/>
                <w:iCs/>
                <w:noProof/>
                <w:sz w:val="24"/>
                <w:szCs w:val="24"/>
                <w:u w:color="000000"/>
              </w:rPr>
            </w:pPr>
            <w:r w:rsidRPr="00C631E9">
              <w:rPr>
                <w:rFonts w:ascii="Times New Roman" w:eastAsia="Times New Roman" w:hAnsi="Times New Roman"/>
                <w:bCs/>
                <w:iCs/>
                <w:noProof/>
                <w:sz w:val="24"/>
                <w:szCs w:val="24"/>
                <w:u w:color="000000"/>
              </w:rPr>
              <w:t>Vertinimas</w:t>
            </w:r>
          </w:p>
        </w:tc>
        <w:tc>
          <w:tcPr>
            <w:tcW w:w="6974" w:type="dxa"/>
            <w:tcBorders>
              <w:top w:val="single" w:sz="4" w:space="0" w:color="auto"/>
              <w:left w:val="single" w:sz="4" w:space="0" w:color="auto"/>
              <w:bottom w:val="single" w:sz="4" w:space="0" w:color="auto"/>
              <w:right w:val="single" w:sz="4" w:space="0" w:color="auto"/>
            </w:tcBorders>
          </w:tcPr>
          <w:p w14:paraId="24E7AD47" w14:textId="77777777" w:rsidR="00511A98" w:rsidRPr="00C631E9" w:rsidRDefault="00511A98" w:rsidP="005643B5">
            <w:pPr>
              <w:tabs>
                <w:tab w:val="left" w:pos="9631"/>
              </w:tabs>
              <w:jc w:val="both"/>
              <w:rPr>
                <w:rFonts w:ascii="Times New Roman" w:eastAsia="Times New Roman" w:hAnsi="Times New Roman"/>
                <w:bCs/>
                <w:iCs/>
                <w:noProof/>
                <w:sz w:val="24"/>
                <w:szCs w:val="24"/>
                <w:u w:color="000000"/>
              </w:rPr>
            </w:pPr>
          </w:p>
          <w:p w14:paraId="66EF4792" w14:textId="77777777" w:rsidR="00511A98" w:rsidRPr="00C631E9" w:rsidRDefault="00511A98" w:rsidP="005643B5">
            <w:pPr>
              <w:tabs>
                <w:tab w:val="left" w:pos="9631"/>
              </w:tabs>
              <w:jc w:val="both"/>
              <w:rPr>
                <w:rFonts w:ascii="Times New Roman" w:eastAsia="Times New Roman" w:hAnsi="Times New Roman"/>
                <w:bCs/>
                <w:iCs/>
                <w:noProof/>
                <w:sz w:val="24"/>
                <w:szCs w:val="24"/>
                <w:u w:color="000000"/>
              </w:rPr>
            </w:pPr>
            <w:r w:rsidRPr="00C631E9">
              <w:rPr>
                <w:rFonts w:ascii="Times New Roman" w:eastAsia="Times New Roman" w:hAnsi="Times New Roman"/>
                <w:bCs/>
                <w:iCs/>
                <w:noProof/>
                <w:sz w:val="24"/>
                <w:szCs w:val="24"/>
                <w:u w:color="000000"/>
              </w:rPr>
              <w:t>Projekto vertinimo išaiškinimas</w:t>
            </w:r>
          </w:p>
        </w:tc>
      </w:tr>
      <w:tr w:rsidR="00511A98" w:rsidRPr="00C631E9" w14:paraId="3AEE76CA" w14:textId="77777777" w:rsidTr="005643B5">
        <w:tc>
          <w:tcPr>
            <w:tcW w:w="648" w:type="dxa"/>
            <w:tcBorders>
              <w:top w:val="single" w:sz="4" w:space="0" w:color="auto"/>
              <w:left w:val="single" w:sz="4" w:space="0" w:color="auto"/>
              <w:bottom w:val="single" w:sz="4" w:space="0" w:color="auto"/>
              <w:right w:val="single" w:sz="4" w:space="0" w:color="auto"/>
            </w:tcBorders>
            <w:hideMark/>
          </w:tcPr>
          <w:p w14:paraId="124A080D" w14:textId="77777777" w:rsidR="00511A98" w:rsidRPr="00C631E9" w:rsidRDefault="00511A98" w:rsidP="005643B5">
            <w:pPr>
              <w:tabs>
                <w:tab w:val="left" w:pos="9631"/>
              </w:tabs>
              <w:jc w:val="both"/>
              <w:rPr>
                <w:rFonts w:ascii="Times New Roman" w:eastAsia="Times New Roman" w:hAnsi="Times New Roman"/>
                <w:bCs/>
                <w:iCs/>
                <w:noProof/>
                <w:sz w:val="24"/>
                <w:szCs w:val="24"/>
                <w:u w:color="000000"/>
              </w:rPr>
            </w:pPr>
            <w:bookmarkStart w:id="0" w:name="_Hlk107911496"/>
            <w:r w:rsidRPr="00C631E9">
              <w:rPr>
                <w:rFonts w:ascii="Times New Roman" w:eastAsia="Times New Roman" w:hAnsi="Times New Roman"/>
                <w:bCs/>
                <w:iCs/>
                <w:noProof/>
                <w:sz w:val="24"/>
                <w:szCs w:val="24"/>
                <w:u w:color="000000"/>
              </w:rPr>
              <w:t>1</w:t>
            </w:r>
          </w:p>
        </w:tc>
        <w:tc>
          <w:tcPr>
            <w:tcW w:w="2012" w:type="dxa"/>
            <w:tcBorders>
              <w:top w:val="single" w:sz="4" w:space="0" w:color="auto"/>
              <w:left w:val="single" w:sz="4" w:space="0" w:color="auto"/>
              <w:bottom w:val="single" w:sz="4" w:space="0" w:color="auto"/>
              <w:right w:val="single" w:sz="4" w:space="0" w:color="auto"/>
            </w:tcBorders>
            <w:hideMark/>
          </w:tcPr>
          <w:p w14:paraId="3D238402" w14:textId="77777777" w:rsidR="00511A98" w:rsidRPr="00C631E9" w:rsidRDefault="00511A98" w:rsidP="005643B5">
            <w:pPr>
              <w:tabs>
                <w:tab w:val="left" w:pos="9631"/>
              </w:tabs>
              <w:jc w:val="both"/>
              <w:rPr>
                <w:rFonts w:ascii="Times New Roman" w:eastAsia="Times New Roman" w:hAnsi="Times New Roman"/>
                <w:b/>
                <w:bCs/>
                <w:iCs/>
                <w:noProof/>
                <w:sz w:val="24"/>
                <w:szCs w:val="24"/>
                <w:u w:color="000000"/>
              </w:rPr>
            </w:pPr>
            <w:r w:rsidRPr="00C631E9">
              <w:rPr>
                <w:rFonts w:ascii="Times New Roman" w:eastAsia="Times New Roman" w:hAnsi="Times New Roman"/>
                <w:b/>
                <w:bCs/>
                <w:iCs/>
                <w:noProof/>
                <w:sz w:val="24"/>
                <w:szCs w:val="24"/>
                <w:u w:color="000000"/>
              </w:rPr>
              <w:t>Silpnai</w:t>
            </w:r>
          </w:p>
          <w:p w14:paraId="168C1DCA" w14:textId="77777777" w:rsidR="00511A98" w:rsidRPr="00C631E9" w:rsidRDefault="00511A98" w:rsidP="005643B5">
            <w:pPr>
              <w:tabs>
                <w:tab w:val="left" w:pos="9631"/>
              </w:tabs>
              <w:contextualSpacing/>
              <w:jc w:val="both"/>
              <w:rPr>
                <w:rFonts w:ascii="Times New Roman" w:eastAsia="Times New Roman" w:hAnsi="Times New Roman"/>
                <w:bCs/>
                <w:iCs/>
                <w:noProof/>
                <w:sz w:val="24"/>
                <w:szCs w:val="24"/>
                <w:u w:color="000000"/>
              </w:rPr>
            </w:pPr>
            <w:r w:rsidRPr="00C631E9">
              <w:rPr>
                <w:rFonts w:ascii="Times New Roman" w:eastAsia="Times New Roman" w:hAnsi="Times New Roman"/>
                <w:bCs/>
                <w:iCs/>
                <w:noProof/>
                <w:sz w:val="24"/>
                <w:szCs w:val="24"/>
                <w:u w:color="000000"/>
              </w:rPr>
              <w:t>(0– 4 balai)</w:t>
            </w:r>
          </w:p>
        </w:tc>
        <w:tc>
          <w:tcPr>
            <w:tcW w:w="6974" w:type="dxa"/>
            <w:tcBorders>
              <w:top w:val="single" w:sz="4" w:space="0" w:color="auto"/>
              <w:left w:val="single" w:sz="4" w:space="0" w:color="auto"/>
              <w:bottom w:val="single" w:sz="4" w:space="0" w:color="auto"/>
              <w:right w:val="single" w:sz="4" w:space="0" w:color="auto"/>
            </w:tcBorders>
          </w:tcPr>
          <w:p w14:paraId="185F98CA" w14:textId="7F2A2943" w:rsidR="00511A98" w:rsidRPr="00466B3C" w:rsidRDefault="00511A98" w:rsidP="005643B5">
            <w:pPr>
              <w:tabs>
                <w:tab w:val="left" w:pos="9631"/>
              </w:tabs>
              <w:jc w:val="both"/>
              <w:rPr>
                <w:rFonts w:ascii="Times New Roman" w:eastAsia="Times New Roman" w:hAnsi="Times New Roman"/>
                <w:bCs/>
                <w:iCs/>
                <w:noProof/>
                <w:sz w:val="24"/>
                <w:szCs w:val="24"/>
                <w:u w:color="000000"/>
              </w:rPr>
            </w:pPr>
            <w:r>
              <w:rPr>
                <w:rFonts w:ascii="Times New Roman" w:eastAsia="Times New Roman" w:hAnsi="Times New Roman"/>
                <w:b/>
                <w:color w:val="000000"/>
                <w:sz w:val="24"/>
                <w:szCs w:val="24"/>
                <w:u w:color="000000"/>
                <w:bdr w:val="nil"/>
              </w:rPr>
              <w:t>T</w:t>
            </w:r>
            <w:r w:rsidRPr="00C631E9">
              <w:rPr>
                <w:rFonts w:ascii="Times New Roman" w:eastAsia="Times New Roman" w:hAnsi="Times New Roman"/>
                <w:b/>
                <w:color w:val="000000"/>
                <w:sz w:val="24"/>
                <w:szCs w:val="24"/>
                <w:u w:color="000000"/>
                <w:bdr w:val="nil"/>
                <w:vertAlign w:val="subscript"/>
              </w:rPr>
              <w:t>1</w:t>
            </w:r>
            <w:r w:rsidR="00623AC4">
              <w:rPr>
                <w:rFonts w:ascii="Times New Roman" w:eastAsia="Times New Roman" w:hAnsi="Times New Roman"/>
                <w:b/>
                <w:color w:val="000000"/>
                <w:sz w:val="24"/>
                <w:szCs w:val="24"/>
                <w:u w:color="000000"/>
                <w:bdr w:val="nil"/>
              </w:rPr>
              <w:t xml:space="preserve"> </w:t>
            </w:r>
            <w:r w:rsidRPr="00466B3C">
              <w:rPr>
                <w:rFonts w:ascii="Times New Roman" w:eastAsia="Times New Roman" w:hAnsi="Times New Roman"/>
                <w:bCs/>
                <w:iCs/>
                <w:noProof/>
                <w:sz w:val="24"/>
                <w:szCs w:val="24"/>
                <w:u w:color="000000"/>
              </w:rPr>
              <w:t xml:space="preserve"> Siūlomo projekto vizija neturi estetinio vaizdo, meninės kokybės, pasigendama naudojamų elementų, dekoracijų medžiagų, spalvų, faktūrų dermės. </w:t>
            </w:r>
          </w:p>
          <w:p w14:paraId="26753F06" w14:textId="77777777" w:rsidR="00511A98" w:rsidRPr="00466B3C" w:rsidRDefault="00511A98" w:rsidP="005643B5">
            <w:pPr>
              <w:tabs>
                <w:tab w:val="left" w:pos="9631"/>
              </w:tabs>
              <w:jc w:val="both"/>
              <w:rPr>
                <w:rFonts w:ascii="Times New Roman" w:eastAsia="Times New Roman" w:hAnsi="Times New Roman"/>
                <w:bCs/>
                <w:iCs/>
                <w:noProof/>
                <w:sz w:val="24"/>
                <w:szCs w:val="24"/>
                <w:u w:color="000000"/>
              </w:rPr>
            </w:pPr>
            <w:r w:rsidRPr="00466B3C">
              <w:rPr>
                <w:rFonts w:ascii="Times New Roman" w:eastAsia="Times New Roman" w:hAnsi="Times New Roman"/>
                <w:bCs/>
                <w:iCs/>
                <w:noProof/>
                <w:sz w:val="24"/>
                <w:szCs w:val="24"/>
                <w:u w:color="000000"/>
              </w:rPr>
              <w:t xml:space="preserve">Projekto idėja, siūlomi papuošimo elementai, dekoracijos silpnai atitinka  tematiką, idėja yra neaiški. Trūksta </w:t>
            </w:r>
            <w:r w:rsidRPr="00C631E9">
              <w:rPr>
                <w:rFonts w:ascii="Times New Roman" w:hAnsi="Times New Roman"/>
                <w:bCs/>
                <w:iCs/>
                <w:noProof/>
                <w:sz w:val="24"/>
                <w:szCs w:val="24"/>
                <w:u w:color="000000"/>
              </w:rPr>
              <w:t>nuoseklumo ir vie</w:t>
            </w:r>
            <w:r>
              <w:rPr>
                <w:rFonts w:ascii="Times New Roman" w:hAnsi="Times New Roman"/>
                <w:bCs/>
                <w:iCs/>
                <w:noProof/>
                <w:sz w:val="24"/>
                <w:szCs w:val="24"/>
                <w:u w:color="000000"/>
              </w:rPr>
              <w:t>ntisumo</w:t>
            </w:r>
            <w:r w:rsidRPr="00C631E9">
              <w:rPr>
                <w:bCs/>
                <w:iCs/>
                <w:noProof/>
                <w:szCs w:val="24"/>
                <w:u w:color="000000"/>
              </w:rPr>
              <w:t xml:space="preserve">. </w:t>
            </w:r>
            <w:r w:rsidRPr="00466B3C">
              <w:rPr>
                <w:rFonts w:ascii="Times New Roman" w:eastAsia="Times New Roman" w:hAnsi="Times New Roman"/>
                <w:bCs/>
                <w:iCs/>
                <w:noProof/>
                <w:sz w:val="24"/>
                <w:szCs w:val="24"/>
                <w:u w:color="000000"/>
              </w:rPr>
              <w:t xml:space="preserve">Siūloma projekto idėja nėra originali, jai trūksta savitumo, išskirtinumo, kūrybiškumo. Projekte neatskleistas siūlomos idėjos pagrįstumas, siūlomų priemonių tikslingumas. </w:t>
            </w:r>
          </w:p>
          <w:p w14:paraId="7AFF8126" w14:textId="77777777" w:rsidR="00511A98" w:rsidRPr="00466B3C" w:rsidRDefault="00511A98" w:rsidP="005643B5">
            <w:pPr>
              <w:tabs>
                <w:tab w:val="left" w:pos="9631"/>
              </w:tabs>
              <w:jc w:val="both"/>
              <w:rPr>
                <w:rFonts w:ascii="Times New Roman" w:eastAsia="Times New Roman" w:hAnsi="Times New Roman"/>
                <w:bCs/>
                <w:iCs/>
                <w:noProof/>
                <w:sz w:val="24"/>
                <w:szCs w:val="24"/>
                <w:u w:color="000000"/>
              </w:rPr>
            </w:pPr>
          </w:p>
          <w:p w14:paraId="370A82F2" w14:textId="5103E4F8" w:rsidR="00511A98" w:rsidRPr="00466B3C" w:rsidRDefault="00511A98" w:rsidP="005643B5">
            <w:pPr>
              <w:tabs>
                <w:tab w:val="left" w:pos="9631"/>
              </w:tabs>
              <w:jc w:val="both"/>
              <w:rPr>
                <w:rFonts w:ascii="Times New Roman" w:eastAsia="Times New Roman" w:hAnsi="Times New Roman"/>
                <w:bCs/>
                <w:iCs/>
                <w:noProof/>
                <w:sz w:val="24"/>
                <w:szCs w:val="24"/>
                <w:u w:color="000000"/>
              </w:rPr>
            </w:pPr>
            <w:r>
              <w:rPr>
                <w:rFonts w:ascii="Times New Roman" w:eastAsia="Times New Roman" w:hAnsi="Times New Roman"/>
                <w:b/>
                <w:color w:val="000000"/>
                <w:sz w:val="24"/>
                <w:szCs w:val="24"/>
                <w:u w:color="000000"/>
                <w:bdr w:val="nil"/>
              </w:rPr>
              <w:t>T</w:t>
            </w:r>
            <w:r w:rsidRPr="00C631E9">
              <w:rPr>
                <w:rFonts w:ascii="Times New Roman" w:eastAsia="Times New Roman" w:hAnsi="Times New Roman"/>
                <w:b/>
                <w:color w:val="000000"/>
                <w:sz w:val="24"/>
                <w:szCs w:val="24"/>
                <w:u w:color="000000"/>
                <w:bdr w:val="nil"/>
                <w:vertAlign w:val="subscript"/>
              </w:rPr>
              <w:t>2</w:t>
            </w:r>
            <w:r w:rsidRPr="00466B3C">
              <w:rPr>
                <w:rFonts w:ascii="Times New Roman" w:eastAsia="Times New Roman" w:hAnsi="Times New Roman"/>
                <w:bCs/>
                <w:iCs/>
                <w:noProof/>
                <w:sz w:val="24"/>
                <w:szCs w:val="24"/>
                <w:u w:color="000000"/>
              </w:rPr>
              <w:t xml:space="preserve">  Neatsižvelgta į architektūrinę aplinką. Papuošti objektai ir/ar jų elementai nedera. Pasiūlyta objektų išdėstymo schema neracionali, nefunkcionali, parengta neatsižvelgiant į kitus aikštėje esančius objekus. Papuošimo dekoracijos, papuošti objektai, bendras papuoštos aikštės vaizdas  nepatrauklus, nesukuria įspūdžio nei šviesiu, nei tamsiu paros metu. </w:t>
            </w:r>
          </w:p>
          <w:p w14:paraId="294E465F" w14:textId="77777777" w:rsidR="00511A98" w:rsidRPr="00466B3C" w:rsidRDefault="00511A98" w:rsidP="005643B5">
            <w:pPr>
              <w:tabs>
                <w:tab w:val="left" w:pos="9631"/>
              </w:tabs>
              <w:jc w:val="both"/>
              <w:rPr>
                <w:rFonts w:ascii="Times New Roman" w:eastAsia="Times New Roman" w:hAnsi="Times New Roman"/>
                <w:bCs/>
                <w:iCs/>
                <w:noProof/>
                <w:sz w:val="24"/>
                <w:szCs w:val="24"/>
                <w:u w:color="000000"/>
              </w:rPr>
            </w:pPr>
          </w:p>
        </w:tc>
      </w:tr>
      <w:tr w:rsidR="00511A98" w:rsidRPr="00C631E9" w14:paraId="6D53779E" w14:textId="77777777" w:rsidTr="005643B5">
        <w:tc>
          <w:tcPr>
            <w:tcW w:w="648" w:type="dxa"/>
            <w:tcBorders>
              <w:top w:val="single" w:sz="4" w:space="0" w:color="auto"/>
              <w:left w:val="single" w:sz="4" w:space="0" w:color="auto"/>
              <w:bottom w:val="single" w:sz="4" w:space="0" w:color="auto"/>
              <w:right w:val="single" w:sz="4" w:space="0" w:color="auto"/>
            </w:tcBorders>
            <w:hideMark/>
          </w:tcPr>
          <w:p w14:paraId="694FF9C6" w14:textId="77777777" w:rsidR="00511A98" w:rsidRPr="00C631E9" w:rsidRDefault="00511A98" w:rsidP="005643B5">
            <w:pPr>
              <w:tabs>
                <w:tab w:val="left" w:pos="9631"/>
              </w:tabs>
              <w:jc w:val="both"/>
              <w:rPr>
                <w:rFonts w:ascii="Times New Roman" w:eastAsia="Times New Roman" w:hAnsi="Times New Roman"/>
                <w:bCs/>
                <w:iCs/>
                <w:noProof/>
                <w:sz w:val="24"/>
                <w:szCs w:val="24"/>
                <w:u w:color="000000"/>
              </w:rPr>
            </w:pPr>
            <w:r w:rsidRPr="00C631E9">
              <w:rPr>
                <w:rFonts w:ascii="Times New Roman" w:eastAsia="Times New Roman" w:hAnsi="Times New Roman"/>
                <w:bCs/>
                <w:iCs/>
                <w:noProof/>
                <w:sz w:val="24"/>
                <w:szCs w:val="24"/>
                <w:u w:color="000000"/>
              </w:rPr>
              <w:t>2</w:t>
            </w:r>
          </w:p>
        </w:tc>
        <w:tc>
          <w:tcPr>
            <w:tcW w:w="2012" w:type="dxa"/>
            <w:tcBorders>
              <w:top w:val="single" w:sz="4" w:space="0" w:color="auto"/>
              <w:left w:val="single" w:sz="4" w:space="0" w:color="auto"/>
              <w:bottom w:val="single" w:sz="4" w:space="0" w:color="auto"/>
              <w:right w:val="single" w:sz="4" w:space="0" w:color="auto"/>
            </w:tcBorders>
            <w:hideMark/>
          </w:tcPr>
          <w:p w14:paraId="3C2E0B54" w14:textId="77777777" w:rsidR="00511A98" w:rsidRPr="00C631E9" w:rsidRDefault="00511A98" w:rsidP="005643B5">
            <w:pPr>
              <w:tabs>
                <w:tab w:val="left" w:pos="9631"/>
              </w:tabs>
              <w:jc w:val="both"/>
              <w:rPr>
                <w:rFonts w:ascii="Times New Roman" w:eastAsia="Times New Roman" w:hAnsi="Times New Roman"/>
                <w:b/>
                <w:bCs/>
                <w:iCs/>
                <w:noProof/>
                <w:sz w:val="24"/>
                <w:szCs w:val="24"/>
                <w:u w:color="000000"/>
              </w:rPr>
            </w:pPr>
            <w:r w:rsidRPr="00C631E9">
              <w:rPr>
                <w:rFonts w:ascii="Times New Roman" w:eastAsia="Times New Roman" w:hAnsi="Times New Roman"/>
                <w:b/>
                <w:bCs/>
                <w:iCs/>
                <w:noProof/>
                <w:sz w:val="24"/>
                <w:szCs w:val="24"/>
                <w:u w:color="000000"/>
              </w:rPr>
              <w:t xml:space="preserve">Vidutiniškai </w:t>
            </w:r>
          </w:p>
          <w:p w14:paraId="4D756CA8" w14:textId="62B4EC70" w:rsidR="00511A98" w:rsidRPr="00C631E9" w:rsidRDefault="00511A98" w:rsidP="005643B5">
            <w:pPr>
              <w:tabs>
                <w:tab w:val="left" w:pos="9631"/>
              </w:tabs>
              <w:jc w:val="both"/>
              <w:rPr>
                <w:rFonts w:ascii="Times New Roman" w:eastAsia="Times New Roman" w:hAnsi="Times New Roman"/>
                <w:bCs/>
                <w:iCs/>
                <w:noProof/>
                <w:sz w:val="24"/>
                <w:szCs w:val="24"/>
                <w:u w:color="000000"/>
              </w:rPr>
            </w:pPr>
            <w:r w:rsidRPr="00C631E9">
              <w:rPr>
                <w:rFonts w:ascii="Times New Roman" w:eastAsia="Times New Roman" w:hAnsi="Times New Roman"/>
                <w:bCs/>
                <w:iCs/>
                <w:noProof/>
                <w:sz w:val="24"/>
                <w:szCs w:val="24"/>
                <w:u w:color="000000"/>
              </w:rPr>
              <w:t>(5 - 6 balai)</w:t>
            </w:r>
          </w:p>
        </w:tc>
        <w:tc>
          <w:tcPr>
            <w:tcW w:w="6974" w:type="dxa"/>
            <w:tcBorders>
              <w:top w:val="single" w:sz="4" w:space="0" w:color="auto"/>
              <w:left w:val="single" w:sz="4" w:space="0" w:color="auto"/>
              <w:bottom w:val="single" w:sz="4" w:space="0" w:color="auto"/>
              <w:right w:val="single" w:sz="4" w:space="0" w:color="auto"/>
            </w:tcBorders>
          </w:tcPr>
          <w:p w14:paraId="2CD64C63" w14:textId="6BFFA8F7" w:rsidR="00511A98" w:rsidRPr="00466B3C" w:rsidRDefault="00511A98" w:rsidP="005643B5">
            <w:pPr>
              <w:tabs>
                <w:tab w:val="left" w:pos="9631"/>
              </w:tabs>
              <w:jc w:val="both"/>
              <w:rPr>
                <w:rFonts w:ascii="Times New Roman" w:eastAsia="Times New Roman" w:hAnsi="Times New Roman"/>
                <w:bCs/>
                <w:iCs/>
                <w:noProof/>
                <w:sz w:val="24"/>
                <w:szCs w:val="24"/>
                <w:u w:color="000000"/>
              </w:rPr>
            </w:pPr>
            <w:r>
              <w:rPr>
                <w:rFonts w:ascii="Times New Roman" w:eastAsia="Times New Roman" w:hAnsi="Times New Roman"/>
                <w:b/>
                <w:color w:val="000000"/>
                <w:sz w:val="24"/>
                <w:szCs w:val="24"/>
                <w:u w:color="000000"/>
                <w:bdr w:val="nil"/>
              </w:rPr>
              <w:t>T</w:t>
            </w:r>
            <w:r w:rsidRPr="00C631E9">
              <w:rPr>
                <w:rFonts w:ascii="Times New Roman" w:eastAsia="Times New Roman" w:hAnsi="Times New Roman"/>
                <w:b/>
                <w:color w:val="000000"/>
                <w:sz w:val="24"/>
                <w:szCs w:val="24"/>
                <w:u w:color="000000"/>
                <w:bdr w:val="nil"/>
                <w:vertAlign w:val="subscript"/>
              </w:rPr>
              <w:t>1</w:t>
            </w:r>
            <w:r w:rsidR="00623AC4">
              <w:rPr>
                <w:rFonts w:ascii="Times New Roman" w:eastAsia="Times New Roman" w:hAnsi="Times New Roman"/>
                <w:b/>
                <w:color w:val="000000"/>
                <w:sz w:val="24"/>
                <w:szCs w:val="24"/>
                <w:u w:color="000000"/>
                <w:bdr w:val="nil"/>
              </w:rPr>
              <w:t xml:space="preserve"> </w:t>
            </w:r>
            <w:r w:rsidRPr="00466B3C">
              <w:rPr>
                <w:rFonts w:ascii="Times New Roman" w:eastAsia="Times New Roman" w:hAnsi="Times New Roman"/>
                <w:bCs/>
                <w:iCs/>
                <w:noProof/>
                <w:sz w:val="24"/>
                <w:szCs w:val="24"/>
                <w:u w:color="000000"/>
              </w:rPr>
              <w:t xml:space="preserve"> Nepakankamas siūlomo projekto vizijos estetinis vaizdas, trūksta harmonijos, suderinamumo tarp  naudojamų elementų, dekoracijų medžiagų, spalvų, faktūrų. </w:t>
            </w:r>
          </w:p>
          <w:p w14:paraId="343D4643" w14:textId="77777777" w:rsidR="00511A98" w:rsidRPr="00466B3C" w:rsidRDefault="00511A98" w:rsidP="005643B5">
            <w:pPr>
              <w:tabs>
                <w:tab w:val="left" w:pos="9631"/>
              </w:tabs>
              <w:jc w:val="both"/>
              <w:rPr>
                <w:rFonts w:ascii="Times New Roman" w:eastAsia="Times New Roman" w:hAnsi="Times New Roman"/>
                <w:bCs/>
                <w:iCs/>
                <w:noProof/>
                <w:color w:val="FF0000"/>
                <w:sz w:val="24"/>
                <w:szCs w:val="24"/>
                <w:u w:color="000000"/>
                <w:lang w:val="es-ES_tradnl"/>
              </w:rPr>
            </w:pPr>
            <w:r w:rsidRPr="00466B3C">
              <w:rPr>
                <w:rFonts w:ascii="Times New Roman" w:eastAsia="Times New Roman" w:hAnsi="Times New Roman"/>
                <w:bCs/>
                <w:iCs/>
                <w:noProof/>
                <w:sz w:val="24"/>
                <w:szCs w:val="24"/>
                <w:u w:color="000000"/>
              </w:rPr>
              <w:t xml:space="preserve">Projekto idėja, siūlomi papuošimo elementai, dekoracijos pakankamai atitinka tematiką, idėja ir tematika yra pakankamai aiškios, tačiau trūksta </w:t>
            </w:r>
            <w:r w:rsidRPr="00C631E9">
              <w:rPr>
                <w:rFonts w:ascii="Times New Roman" w:hAnsi="Times New Roman"/>
                <w:bCs/>
                <w:iCs/>
                <w:noProof/>
                <w:sz w:val="24"/>
                <w:szCs w:val="24"/>
                <w:u w:color="000000"/>
              </w:rPr>
              <w:t>nuoseklumo ir vien</w:t>
            </w:r>
            <w:r>
              <w:rPr>
                <w:rFonts w:ascii="Times New Roman" w:hAnsi="Times New Roman"/>
                <w:bCs/>
                <w:iCs/>
                <w:noProof/>
                <w:sz w:val="24"/>
                <w:szCs w:val="24"/>
                <w:u w:color="000000"/>
              </w:rPr>
              <w:t>tisumo</w:t>
            </w:r>
            <w:r w:rsidRPr="00C631E9">
              <w:rPr>
                <w:bCs/>
                <w:iCs/>
                <w:noProof/>
                <w:szCs w:val="24"/>
                <w:u w:color="000000"/>
              </w:rPr>
              <w:t xml:space="preserve">. </w:t>
            </w:r>
            <w:r w:rsidRPr="00466B3C">
              <w:rPr>
                <w:rFonts w:ascii="Times New Roman" w:eastAsia="Times New Roman" w:hAnsi="Times New Roman"/>
                <w:bCs/>
                <w:iCs/>
                <w:noProof/>
                <w:sz w:val="24"/>
                <w:szCs w:val="24"/>
                <w:u w:color="000000"/>
                <w:lang w:val="es-ES_tradnl"/>
              </w:rPr>
              <w:t>Dalis siūlomos idėjos detalių yra įdomios, savitos, bet tai nesukuria bendro originalaus vaizdo. Projekte siūlomos idėjos atskleistos pakankamai išsamiai ir aiškiai, bet trūksta pagrįstumo, dalies siūlomų priemonių tikslingumo.</w:t>
            </w:r>
          </w:p>
          <w:p w14:paraId="2DBD3914" w14:textId="77777777" w:rsidR="00511A98" w:rsidRPr="00466B3C" w:rsidRDefault="00511A98" w:rsidP="005643B5">
            <w:pPr>
              <w:tabs>
                <w:tab w:val="left" w:pos="9631"/>
              </w:tabs>
              <w:jc w:val="both"/>
              <w:rPr>
                <w:rFonts w:ascii="Times New Roman" w:eastAsia="Times New Roman" w:hAnsi="Times New Roman"/>
                <w:bCs/>
                <w:iCs/>
                <w:noProof/>
                <w:sz w:val="24"/>
                <w:szCs w:val="24"/>
                <w:u w:color="000000"/>
                <w:lang w:val="es-ES_tradnl"/>
              </w:rPr>
            </w:pPr>
          </w:p>
          <w:p w14:paraId="4F438BB5" w14:textId="47D36CB6" w:rsidR="00511A98" w:rsidRPr="00466B3C" w:rsidRDefault="00511A98" w:rsidP="005643B5">
            <w:pPr>
              <w:tabs>
                <w:tab w:val="left" w:pos="9631"/>
              </w:tabs>
              <w:jc w:val="both"/>
              <w:rPr>
                <w:rFonts w:ascii="Times New Roman" w:eastAsia="Times New Roman" w:hAnsi="Times New Roman"/>
                <w:bCs/>
                <w:iCs/>
                <w:noProof/>
                <w:sz w:val="24"/>
                <w:szCs w:val="24"/>
                <w:u w:color="000000"/>
                <w:lang w:val="es-ES_tradnl"/>
              </w:rPr>
            </w:pPr>
            <w:r>
              <w:rPr>
                <w:rFonts w:ascii="Times New Roman" w:eastAsia="Times New Roman" w:hAnsi="Times New Roman"/>
                <w:b/>
                <w:color w:val="000000"/>
                <w:sz w:val="24"/>
                <w:szCs w:val="24"/>
                <w:u w:color="000000"/>
                <w:bdr w:val="nil"/>
              </w:rPr>
              <w:t>T</w:t>
            </w:r>
            <w:r w:rsidRPr="00C631E9">
              <w:rPr>
                <w:rFonts w:ascii="Times New Roman" w:eastAsia="Times New Roman" w:hAnsi="Times New Roman"/>
                <w:b/>
                <w:color w:val="000000"/>
                <w:sz w:val="24"/>
                <w:szCs w:val="24"/>
                <w:u w:color="000000"/>
                <w:bdr w:val="nil"/>
                <w:vertAlign w:val="subscript"/>
              </w:rPr>
              <w:t>2</w:t>
            </w:r>
            <w:r w:rsidR="00623AC4">
              <w:rPr>
                <w:rFonts w:ascii="Times New Roman" w:eastAsia="Times New Roman" w:hAnsi="Times New Roman"/>
                <w:b/>
                <w:color w:val="000000"/>
                <w:sz w:val="24"/>
                <w:szCs w:val="24"/>
                <w:u w:color="000000"/>
                <w:bdr w:val="nil"/>
              </w:rPr>
              <w:t xml:space="preserve"> </w:t>
            </w:r>
            <w:r w:rsidRPr="00C631E9">
              <w:rPr>
                <w:rFonts w:ascii="Times New Roman" w:eastAsia="Times New Roman" w:hAnsi="Times New Roman"/>
                <w:bCs/>
                <w:iCs/>
                <w:noProof/>
                <w:sz w:val="24"/>
                <w:szCs w:val="24"/>
                <w:u w:color="000000"/>
                <w:lang w:val="en-GB"/>
              </w:rPr>
              <w:t xml:space="preserve">  Rengiant projektą, iš dalies atsižvelgta į architektūrinę aplinką. </w:t>
            </w:r>
            <w:r w:rsidRPr="00466B3C">
              <w:rPr>
                <w:rFonts w:ascii="Times New Roman" w:eastAsia="Times New Roman" w:hAnsi="Times New Roman"/>
                <w:bCs/>
                <w:iCs/>
                <w:noProof/>
                <w:sz w:val="24"/>
                <w:szCs w:val="24"/>
                <w:u w:color="000000"/>
                <w:lang w:val="es-ES_tradnl"/>
              </w:rPr>
              <w:t xml:space="preserve">Tačiau ne visi papuošti objektai ir/ar jų elementai dera prie bendros papuošimo aplinkos. Pasiūlyta objektų išdėstymo schema pakankamai racionali, funkcionali, iš dalies parengta atsižvelgiant į kitus aikštėje esančius objekus. Papuošimo dekoracijos, papuošti objektai, bendras papuoštos aikštės vaizdas sukuria pakankamą įspūdį tamsiu paros </w:t>
            </w:r>
            <w:r w:rsidRPr="00466B3C">
              <w:rPr>
                <w:rFonts w:ascii="Times New Roman" w:eastAsia="Times New Roman" w:hAnsi="Times New Roman"/>
                <w:bCs/>
                <w:iCs/>
                <w:noProof/>
                <w:sz w:val="24"/>
                <w:szCs w:val="24"/>
                <w:u w:color="000000"/>
                <w:lang w:val="es-ES_tradnl"/>
              </w:rPr>
              <w:lastRenderedPageBreak/>
              <w:t xml:space="preserve">metu, tačiau  šviesiu paros metu nesukuria nei įspūdžio, nei patrauklumo. </w:t>
            </w:r>
          </w:p>
        </w:tc>
      </w:tr>
      <w:tr w:rsidR="00511A98" w:rsidRPr="00C631E9" w14:paraId="10E8C1A4" w14:textId="77777777" w:rsidTr="005643B5">
        <w:tc>
          <w:tcPr>
            <w:tcW w:w="648" w:type="dxa"/>
            <w:tcBorders>
              <w:top w:val="single" w:sz="4" w:space="0" w:color="auto"/>
              <w:left w:val="single" w:sz="4" w:space="0" w:color="auto"/>
              <w:bottom w:val="single" w:sz="4" w:space="0" w:color="auto"/>
              <w:right w:val="single" w:sz="4" w:space="0" w:color="auto"/>
            </w:tcBorders>
            <w:hideMark/>
          </w:tcPr>
          <w:p w14:paraId="3620D293" w14:textId="77777777" w:rsidR="00511A98" w:rsidRPr="00C631E9" w:rsidRDefault="00511A98" w:rsidP="005643B5">
            <w:pPr>
              <w:tabs>
                <w:tab w:val="left" w:pos="9631"/>
              </w:tabs>
              <w:jc w:val="both"/>
              <w:rPr>
                <w:rFonts w:ascii="Times New Roman" w:eastAsia="Times New Roman" w:hAnsi="Times New Roman"/>
                <w:bCs/>
                <w:iCs/>
                <w:noProof/>
                <w:sz w:val="24"/>
                <w:szCs w:val="24"/>
                <w:u w:color="000000"/>
              </w:rPr>
            </w:pPr>
            <w:r w:rsidRPr="00C631E9">
              <w:rPr>
                <w:rFonts w:ascii="Times New Roman" w:eastAsia="Times New Roman" w:hAnsi="Times New Roman"/>
                <w:bCs/>
                <w:iCs/>
                <w:noProof/>
                <w:sz w:val="24"/>
                <w:szCs w:val="24"/>
                <w:u w:color="000000"/>
              </w:rPr>
              <w:lastRenderedPageBreak/>
              <w:t>3</w:t>
            </w:r>
          </w:p>
        </w:tc>
        <w:tc>
          <w:tcPr>
            <w:tcW w:w="2012" w:type="dxa"/>
            <w:tcBorders>
              <w:top w:val="single" w:sz="4" w:space="0" w:color="auto"/>
              <w:left w:val="single" w:sz="4" w:space="0" w:color="auto"/>
              <w:bottom w:val="single" w:sz="4" w:space="0" w:color="auto"/>
              <w:right w:val="single" w:sz="4" w:space="0" w:color="auto"/>
            </w:tcBorders>
            <w:hideMark/>
          </w:tcPr>
          <w:p w14:paraId="243B13B7" w14:textId="77777777" w:rsidR="00511A98" w:rsidRPr="00C631E9" w:rsidRDefault="00511A98" w:rsidP="005643B5">
            <w:pPr>
              <w:tabs>
                <w:tab w:val="left" w:pos="9631"/>
              </w:tabs>
              <w:jc w:val="both"/>
              <w:rPr>
                <w:rFonts w:ascii="Times New Roman" w:eastAsia="Times New Roman" w:hAnsi="Times New Roman"/>
                <w:b/>
                <w:bCs/>
                <w:iCs/>
                <w:noProof/>
                <w:sz w:val="24"/>
                <w:szCs w:val="24"/>
                <w:u w:color="000000"/>
              </w:rPr>
            </w:pPr>
            <w:r w:rsidRPr="00C631E9">
              <w:rPr>
                <w:rFonts w:ascii="Times New Roman" w:eastAsia="Times New Roman" w:hAnsi="Times New Roman"/>
                <w:b/>
                <w:bCs/>
                <w:iCs/>
                <w:noProof/>
                <w:sz w:val="24"/>
                <w:szCs w:val="24"/>
                <w:u w:color="000000"/>
              </w:rPr>
              <w:t xml:space="preserve">Gerai </w:t>
            </w:r>
          </w:p>
          <w:p w14:paraId="097023CF" w14:textId="57DB576C" w:rsidR="00511A98" w:rsidRPr="00C631E9" w:rsidRDefault="00511A98" w:rsidP="005643B5">
            <w:pPr>
              <w:tabs>
                <w:tab w:val="left" w:pos="9631"/>
              </w:tabs>
              <w:jc w:val="both"/>
              <w:rPr>
                <w:rFonts w:ascii="Times New Roman" w:eastAsia="Times New Roman" w:hAnsi="Times New Roman"/>
                <w:bCs/>
                <w:iCs/>
                <w:noProof/>
                <w:sz w:val="24"/>
                <w:szCs w:val="24"/>
                <w:u w:color="000000"/>
              </w:rPr>
            </w:pPr>
            <w:r w:rsidRPr="00C631E9">
              <w:rPr>
                <w:rFonts w:ascii="Times New Roman" w:eastAsia="Times New Roman" w:hAnsi="Times New Roman"/>
                <w:bCs/>
                <w:iCs/>
                <w:noProof/>
                <w:sz w:val="24"/>
                <w:szCs w:val="24"/>
                <w:u w:color="000000"/>
              </w:rPr>
              <w:t>(7 - 8 balai)</w:t>
            </w:r>
          </w:p>
        </w:tc>
        <w:tc>
          <w:tcPr>
            <w:tcW w:w="6974" w:type="dxa"/>
            <w:tcBorders>
              <w:top w:val="single" w:sz="4" w:space="0" w:color="auto"/>
              <w:left w:val="single" w:sz="4" w:space="0" w:color="auto"/>
              <w:bottom w:val="single" w:sz="4" w:space="0" w:color="auto"/>
              <w:right w:val="single" w:sz="4" w:space="0" w:color="auto"/>
            </w:tcBorders>
          </w:tcPr>
          <w:p w14:paraId="2E1A64E3" w14:textId="7DCFAF86" w:rsidR="00511A98" w:rsidRPr="00466B3C" w:rsidRDefault="00511A98" w:rsidP="005643B5">
            <w:pPr>
              <w:tabs>
                <w:tab w:val="left" w:pos="9631"/>
              </w:tabs>
              <w:jc w:val="both"/>
              <w:rPr>
                <w:rFonts w:ascii="Times New Roman" w:eastAsia="Times New Roman" w:hAnsi="Times New Roman"/>
                <w:bCs/>
                <w:iCs/>
                <w:noProof/>
                <w:sz w:val="24"/>
                <w:szCs w:val="24"/>
                <w:u w:color="000000"/>
              </w:rPr>
            </w:pPr>
            <w:r>
              <w:rPr>
                <w:rFonts w:ascii="Times New Roman" w:eastAsia="Times New Roman" w:hAnsi="Times New Roman"/>
                <w:b/>
                <w:color w:val="000000"/>
                <w:sz w:val="24"/>
                <w:szCs w:val="24"/>
                <w:u w:color="000000"/>
                <w:bdr w:val="nil"/>
              </w:rPr>
              <w:t>T</w:t>
            </w:r>
            <w:r w:rsidRPr="00C631E9">
              <w:rPr>
                <w:rFonts w:ascii="Times New Roman" w:eastAsia="Times New Roman" w:hAnsi="Times New Roman"/>
                <w:b/>
                <w:color w:val="000000"/>
                <w:sz w:val="24"/>
                <w:szCs w:val="24"/>
                <w:u w:color="000000"/>
                <w:bdr w:val="nil"/>
                <w:vertAlign w:val="subscript"/>
              </w:rPr>
              <w:t>1</w:t>
            </w:r>
            <w:r w:rsidR="00623AC4">
              <w:rPr>
                <w:rFonts w:ascii="Times New Roman" w:eastAsia="Times New Roman" w:hAnsi="Times New Roman"/>
                <w:b/>
                <w:color w:val="000000"/>
                <w:sz w:val="24"/>
                <w:szCs w:val="24"/>
                <w:u w:color="000000"/>
                <w:bdr w:val="nil"/>
              </w:rPr>
              <w:t xml:space="preserve"> </w:t>
            </w:r>
            <w:r w:rsidRPr="00466B3C">
              <w:rPr>
                <w:rFonts w:ascii="Times New Roman" w:eastAsia="Times New Roman" w:hAnsi="Times New Roman"/>
                <w:bCs/>
                <w:iCs/>
                <w:noProof/>
                <w:sz w:val="24"/>
                <w:szCs w:val="24"/>
                <w:u w:color="000000"/>
              </w:rPr>
              <w:t xml:space="preserve"> </w:t>
            </w:r>
            <w:r w:rsidRPr="00C631E9">
              <w:rPr>
                <w:rFonts w:ascii="Times New Roman" w:hAnsi="Times New Roman"/>
                <w:bCs/>
                <w:iCs/>
                <w:noProof/>
                <w:sz w:val="24"/>
                <w:szCs w:val="24"/>
                <w:u w:color="000000"/>
              </w:rPr>
              <w:t xml:space="preserve">Sukurta pakankamai harmoninga estetika, </w:t>
            </w:r>
            <w:r w:rsidRPr="00466B3C">
              <w:rPr>
                <w:rFonts w:ascii="Times New Roman" w:eastAsia="Times New Roman" w:hAnsi="Times New Roman"/>
                <w:bCs/>
                <w:iCs/>
                <w:noProof/>
                <w:sz w:val="24"/>
                <w:szCs w:val="24"/>
                <w:u w:color="000000"/>
              </w:rPr>
              <w:t>dominuoja   naudojamų elementų, dekoracijų medžiagų, spalvų, faktūrų dermė. Projekto idėja, siūlomi papuošimo elementai, dekoracijos atitinka tematiką. Siūloma idėja yra įdomi, aiški, nuosekli, išsiskiria kūrybiškumu, pasižymi savitomis, išskirtinėmis detalėmis, dekoracijomis, tačiau visumai trūksta originalumo, išskirtinumo. Projekte siūlomos idėjos atskleistos gerai, tačiau kai kur trūksta detalizavimo.</w:t>
            </w:r>
          </w:p>
          <w:p w14:paraId="459D2424" w14:textId="77777777" w:rsidR="00511A98" w:rsidRPr="00C631E9" w:rsidRDefault="00511A98" w:rsidP="005643B5">
            <w:pPr>
              <w:tabs>
                <w:tab w:val="left" w:pos="9631"/>
              </w:tabs>
              <w:jc w:val="both"/>
              <w:rPr>
                <w:bCs/>
                <w:iCs/>
                <w:noProof/>
                <w:szCs w:val="24"/>
                <w:u w:color="000000"/>
              </w:rPr>
            </w:pPr>
            <w:r w:rsidRPr="00466B3C">
              <w:rPr>
                <w:rFonts w:ascii="Times New Roman" w:eastAsia="Times New Roman" w:hAnsi="Times New Roman"/>
                <w:bCs/>
                <w:iCs/>
                <w:noProof/>
                <w:sz w:val="24"/>
                <w:szCs w:val="24"/>
                <w:u w:color="000000"/>
              </w:rPr>
              <w:t xml:space="preserve">  </w:t>
            </w:r>
          </w:p>
          <w:p w14:paraId="38806473" w14:textId="0DB32C2A" w:rsidR="00511A98" w:rsidRPr="00466B3C" w:rsidRDefault="00511A98" w:rsidP="005643B5">
            <w:pPr>
              <w:tabs>
                <w:tab w:val="left" w:pos="9631"/>
              </w:tabs>
              <w:jc w:val="both"/>
              <w:rPr>
                <w:rFonts w:ascii="Times New Roman" w:eastAsia="Times New Roman" w:hAnsi="Times New Roman"/>
                <w:bCs/>
                <w:iCs/>
                <w:noProof/>
                <w:sz w:val="24"/>
                <w:szCs w:val="24"/>
                <w:u w:color="000000"/>
                <w:lang w:val="es-ES_tradnl"/>
              </w:rPr>
            </w:pPr>
            <w:r w:rsidRPr="004E0232">
              <w:rPr>
                <w:rFonts w:ascii="Times New Roman" w:eastAsia="Times New Roman" w:hAnsi="Times New Roman"/>
                <w:b/>
                <w:color w:val="000000"/>
                <w:sz w:val="24"/>
                <w:szCs w:val="24"/>
                <w:u w:color="000000"/>
                <w:bdr w:val="nil"/>
              </w:rPr>
              <w:t>T</w:t>
            </w:r>
            <w:r w:rsidRPr="00C631E9">
              <w:rPr>
                <w:rFonts w:ascii="Times New Roman" w:eastAsia="Times New Roman" w:hAnsi="Times New Roman"/>
                <w:b/>
                <w:color w:val="000000"/>
                <w:sz w:val="24"/>
                <w:szCs w:val="24"/>
                <w:u w:color="000000"/>
                <w:bdr w:val="nil"/>
                <w:vertAlign w:val="subscript"/>
              </w:rPr>
              <w:t>2</w:t>
            </w:r>
            <w:r w:rsidR="00623AC4">
              <w:rPr>
                <w:rFonts w:ascii="Times New Roman" w:eastAsia="Times New Roman" w:hAnsi="Times New Roman"/>
                <w:b/>
                <w:color w:val="000000"/>
                <w:sz w:val="24"/>
                <w:szCs w:val="24"/>
                <w:u w:color="000000"/>
                <w:bdr w:val="nil"/>
              </w:rPr>
              <w:t xml:space="preserve"> </w:t>
            </w:r>
            <w:r w:rsidRPr="00C631E9">
              <w:rPr>
                <w:rFonts w:ascii="Times New Roman" w:eastAsia="Times New Roman" w:hAnsi="Times New Roman"/>
                <w:bCs/>
                <w:iCs/>
                <w:noProof/>
                <w:sz w:val="24"/>
                <w:szCs w:val="24"/>
                <w:u w:color="000000"/>
                <w:lang w:val="en-GB"/>
              </w:rPr>
              <w:t xml:space="preserve">  Rengiant projektą, atsižvelgta į architektūrinę aplinką. </w:t>
            </w:r>
            <w:r w:rsidRPr="00466B3C">
              <w:rPr>
                <w:rFonts w:ascii="Times New Roman" w:eastAsia="Times New Roman" w:hAnsi="Times New Roman"/>
                <w:bCs/>
                <w:iCs/>
                <w:noProof/>
                <w:sz w:val="24"/>
                <w:szCs w:val="24"/>
                <w:u w:color="000000"/>
                <w:lang w:val="es-ES_tradnl"/>
              </w:rPr>
              <w:t xml:space="preserve">Dauguma papuoštų objektų ir/ar jų elementų dera prie bendros papuošimo aplinkos. Pasiūlyta objektų išdėstymo schema racionali, funkcionali, parengta atsižvelgiant į kitus aikštėje esančius objekus. Papuošimo dekoracijos, papuošti objektai, bendras papuoštos aikštės vaizdas  sukuria įspūdį tamsiu paros metu, patraukliai atrodo ir šviesiu paros metu. </w:t>
            </w:r>
          </w:p>
          <w:p w14:paraId="309A74C8" w14:textId="77777777" w:rsidR="00511A98" w:rsidRPr="00C631E9" w:rsidRDefault="00511A98" w:rsidP="005643B5">
            <w:pPr>
              <w:tabs>
                <w:tab w:val="left" w:pos="9631"/>
              </w:tabs>
              <w:jc w:val="both"/>
              <w:rPr>
                <w:bCs/>
                <w:iCs/>
                <w:noProof/>
                <w:szCs w:val="24"/>
                <w:u w:color="000000"/>
              </w:rPr>
            </w:pPr>
          </w:p>
          <w:p w14:paraId="307EF0CD" w14:textId="77777777" w:rsidR="00511A98" w:rsidRPr="00466B3C" w:rsidRDefault="00511A98" w:rsidP="005643B5">
            <w:pPr>
              <w:tabs>
                <w:tab w:val="left" w:pos="9631"/>
              </w:tabs>
              <w:jc w:val="both"/>
              <w:rPr>
                <w:rFonts w:ascii="Times New Roman" w:eastAsia="Times New Roman" w:hAnsi="Times New Roman"/>
                <w:bCs/>
                <w:iCs/>
                <w:noProof/>
                <w:sz w:val="24"/>
                <w:szCs w:val="24"/>
                <w:u w:color="000000"/>
                <w:lang w:val="es-ES_tradnl"/>
              </w:rPr>
            </w:pPr>
          </w:p>
        </w:tc>
      </w:tr>
      <w:tr w:rsidR="00511A98" w:rsidRPr="00C631E9" w14:paraId="45DA8576" w14:textId="77777777" w:rsidTr="005643B5">
        <w:tc>
          <w:tcPr>
            <w:tcW w:w="648" w:type="dxa"/>
            <w:tcBorders>
              <w:top w:val="single" w:sz="4" w:space="0" w:color="auto"/>
              <w:left w:val="single" w:sz="4" w:space="0" w:color="auto"/>
              <w:bottom w:val="single" w:sz="4" w:space="0" w:color="auto"/>
              <w:right w:val="single" w:sz="4" w:space="0" w:color="auto"/>
            </w:tcBorders>
          </w:tcPr>
          <w:p w14:paraId="4C5969E6" w14:textId="77777777" w:rsidR="00511A98" w:rsidRPr="00C631E9" w:rsidRDefault="00511A98" w:rsidP="005643B5">
            <w:pPr>
              <w:tabs>
                <w:tab w:val="left" w:pos="9631"/>
              </w:tabs>
              <w:jc w:val="both"/>
              <w:rPr>
                <w:rFonts w:ascii="Times New Roman" w:eastAsia="Times New Roman" w:hAnsi="Times New Roman"/>
                <w:bCs/>
                <w:iCs/>
                <w:noProof/>
                <w:sz w:val="24"/>
                <w:szCs w:val="24"/>
                <w:u w:color="000000"/>
              </w:rPr>
            </w:pPr>
          </w:p>
        </w:tc>
        <w:tc>
          <w:tcPr>
            <w:tcW w:w="2012" w:type="dxa"/>
            <w:tcBorders>
              <w:top w:val="single" w:sz="4" w:space="0" w:color="auto"/>
              <w:left w:val="single" w:sz="4" w:space="0" w:color="auto"/>
              <w:bottom w:val="single" w:sz="4" w:space="0" w:color="auto"/>
              <w:right w:val="single" w:sz="4" w:space="0" w:color="auto"/>
            </w:tcBorders>
          </w:tcPr>
          <w:p w14:paraId="1D4074AC" w14:textId="77777777" w:rsidR="00511A98" w:rsidRPr="00C631E9" w:rsidRDefault="00511A98" w:rsidP="005643B5">
            <w:pPr>
              <w:tabs>
                <w:tab w:val="left" w:pos="9631"/>
              </w:tabs>
              <w:jc w:val="both"/>
              <w:rPr>
                <w:rFonts w:ascii="Times New Roman" w:eastAsia="Times New Roman" w:hAnsi="Times New Roman"/>
                <w:b/>
                <w:bCs/>
                <w:iCs/>
                <w:noProof/>
                <w:sz w:val="24"/>
                <w:szCs w:val="24"/>
                <w:u w:color="000000"/>
              </w:rPr>
            </w:pPr>
            <w:r w:rsidRPr="00C631E9">
              <w:rPr>
                <w:rFonts w:ascii="Times New Roman" w:eastAsia="Times New Roman" w:hAnsi="Times New Roman"/>
                <w:b/>
                <w:bCs/>
                <w:iCs/>
                <w:noProof/>
                <w:sz w:val="24"/>
                <w:szCs w:val="24"/>
                <w:u w:color="000000"/>
              </w:rPr>
              <w:t xml:space="preserve">Labai gerai </w:t>
            </w:r>
          </w:p>
          <w:p w14:paraId="4CC8B556" w14:textId="14B5BA2E" w:rsidR="00511A98" w:rsidRPr="00C631E9" w:rsidRDefault="00511A98" w:rsidP="005643B5">
            <w:pPr>
              <w:tabs>
                <w:tab w:val="left" w:pos="9631"/>
              </w:tabs>
              <w:jc w:val="both"/>
              <w:rPr>
                <w:rFonts w:ascii="Times New Roman" w:eastAsia="Times New Roman" w:hAnsi="Times New Roman"/>
                <w:bCs/>
                <w:iCs/>
                <w:noProof/>
                <w:sz w:val="24"/>
                <w:szCs w:val="24"/>
                <w:u w:color="000000"/>
              </w:rPr>
            </w:pPr>
            <w:r w:rsidRPr="00C631E9">
              <w:rPr>
                <w:rFonts w:ascii="Times New Roman" w:eastAsia="Times New Roman" w:hAnsi="Times New Roman"/>
                <w:bCs/>
                <w:iCs/>
                <w:noProof/>
                <w:sz w:val="24"/>
                <w:szCs w:val="24"/>
                <w:u w:color="000000"/>
              </w:rPr>
              <w:t xml:space="preserve">(9 - 10 balų) </w:t>
            </w:r>
          </w:p>
          <w:p w14:paraId="4AE18FB0" w14:textId="77777777" w:rsidR="00511A98" w:rsidRPr="00C631E9" w:rsidRDefault="00511A98" w:rsidP="005643B5">
            <w:pPr>
              <w:tabs>
                <w:tab w:val="left" w:pos="9631"/>
              </w:tabs>
              <w:jc w:val="both"/>
              <w:rPr>
                <w:rFonts w:ascii="Times New Roman" w:eastAsia="Times New Roman" w:hAnsi="Times New Roman"/>
                <w:bCs/>
                <w:iCs/>
                <w:noProof/>
                <w:sz w:val="24"/>
                <w:szCs w:val="24"/>
                <w:u w:color="000000"/>
              </w:rPr>
            </w:pPr>
          </w:p>
        </w:tc>
        <w:tc>
          <w:tcPr>
            <w:tcW w:w="6974" w:type="dxa"/>
            <w:tcBorders>
              <w:top w:val="single" w:sz="4" w:space="0" w:color="auto"/>
              <w:left w:val="single" w:sz="4" w:space="0" w:color="auto"/>
              <w:bottom w:val="single" w:sz="4" w:space="0" w:color="auto"/>
              <w:right w:val="single" w:sz="4" w:space="0" w:color="auto"/>
            </w:tcBorders>
          </w:tcPr>
          <w:p w14:paraId="4A523EE9" w14:textId="5AECA866" w:rsidR="00511A98" w:rsidRPr="00466B3C" w:rsidRDefault="00511A98" w:rsidP="005643B5">
            <w:pPr>
              <w:tabs>
                <w:tab w:val="left" w:pos="9631"/>
              </w:tabs>
              <w:jc w:val="both"/>
              <w:rPr>
                <w:rFonts w:ascii="Times New Roman" w:eastAsia="Times New Roman" w:hAnsi="Times New Roman"/>
                <w:bCs/>
                <w:iCs/>
                <w:noProof/>
                <w:sz w:val="24"/>
                <w:szCs w:val="24"/>
                <w:u w:color="000000"/>
              </w:rPr>
            </w:pPr>
            <w:r>
              <w:rPr>
                <w:rFonts w:ascii="Times New Roman" w:eastAsia="Times New Roman" w:hAnsi="Times New Roman"/>
                <w:b/>
                <w:color w:val="000000"/>
                <w:sz w:val="24"/>
                <w:szCs w:val="24"/>
                <w:u w:color="000000"/>
                <w:bdr w:val="nil"/>
              </w:rPr>
              <w:t>T</w:t>
            </w:r>
            <w:r w:rsidRPr="00C631E9">
              <w:rPr>
                <w:rFonts w:ascii="Times New Roman" w:eastAsia="Times New Roman" w:hAnsi="Times New Roman"/>
                <w:b/>
                <w:color w:val="000000"/>
                <w:sz w:val="24"/>
                <w:szCs w:val="24"/>
                <w:u w:color="000000"/>
                <w:bdr w:val="nil"/>
                <w:vertAlign w:val="subscript"/>
              </w:rPr>
              <w:t>1</w:t>
            </w:r>
            <w:r w:rsidR="000E4009">
              <w:rPr>
                <w:rFonts w:ascii="Times New Roman" w:eastAsia="Times New Roman" w:hAnsi="Times New Roman"/>
                <w:b/>
                <w:color w:val="000000"/>
                <w:sz w:val="24"/>
                <w:szCs w:val="24"/>
                <w:u w:color="000000"/>
                <w:bdr w:val="nil"/>
              </w:rPr>
              <w:t xml:space="preserve"> </w:t>
            </w:r>
            <w:r w:rsidRPr="00466B3C">
              <w:rPr>
                <w:rFonts w:ascii="Times New Roman" w:eastAsia="Times New Roman" w:hAnsi="Times New Roman"/>
                <w:bCs/>
                <w:iCs/>
                <w:noProof/>
                <w:sz w:val="24"/>
                <w:szCs w:val="24"/>
                <w:u w:color="000000"/>
              </w:rPr>
              <w:t xml:space="preserve"> </w:t>
            </w:r>
            <w:r w:rsidRPr="00C631E9">
              <w:rPr>
                <w:rFonts w:ascii="Times New Roman" w:hAnsi="Times New Roman"/>
                <w:bCs/>
                <w:iCs/>
                <w:noProof/>
                <w:sz w:val="24"/>
                <w:szCs w:val="24"/>
                <w:u w:color="000000"/>
              </w:rPr>
              <w:t xml:space="preserve">Sukurta vizualiai harmoninga estetika, </w:t>
            </w:r>
            <w:r w:rsidRPr="00466B3C">
              <w:rPr>
                <w:rFonts w:ascii="Times New Roman" w:eastAsia="Times New Roman" w:hAnsi="Times New Roman"/>
                <w:bCs/>
                <w:iCs/>
                <w:noProof/>
                <w:sz w:val="24"/>
                <w:szCs w:val="24"/>
                <w:u w:color="000000"/>
              </w:rPr>
              <w:t>puiki, išskirtinė naudojamų elementų, dekoracijų medžiagų, spalvų, faktūrų dermė. Projekto idėja, siūlomi papuošimo elementai, dekoracijos puikiai atitinka  tematiką. Siūloma papuošimo idėja labai kūrybiška, įdomi, aiški, nuosekli, pasižymi vientisumu. Idėja yra originali, išsiskiria savitomis, išskirtinėmis detalėmis.  Projekte siūlomos idėjos atskleistos puikiai, jų įgyvendinimo priemonės pateiktos labai išsamiai, tinkamai pagrįstos ir detalizuotos.</w:t>
            </w:r>
          </w:p>
          <w:p w14:paraId="504440AB" w14:textId="77777777" w:rsidR="00511A98" w:rsidRPr="00466B3C" w:rsidRDefault="00511A98" w:rsidP="005643B5">
            <w:pPr>
              <w:tabs>
                <w:tab w:val="left" w:pos="9631"/>
              </w:tabs>
              <w:jc w:val="both"/>
              <w:rPr>
                <w:rFonts w:ascii="Times New Roman" w:eastAsia="Times New Roman" w:hAnsi="Times New Roman"/>
                <w:bCs/>
                <w:iCs/>
                <w:noProof/>
                <w:sz w:val="24"/>
                <w:szCs w:val="24"/>
                <w:u w:color="000000"/>
              </w:rPr>
            </w:pPr>
          </w:p>
          <w:p w14:paraId="6571B9A9" w14:textId="71261345" w:rsidR="00511A98" w:rsidRPr="00466B3C" w:rsidRDefault="00511A98" w:rsidP="005643B5">
            <w:pPr>
              <w:tabs>
                <w:tab w:val="left" w:pos="9631"/>
              </w:tabs>
              <w:jc w:val="both"/>
              <w:rPr>
                <w:rFonts w:ascii="Times New Roman" w:eastAsia="Times New Roman" w:hAnsi="Times New Roman"/>
                <w:bCs/>
                <w:iCs/>
                <w:noProof/>
                <w:sz w:val="24"/>
                <w:szCs w:val="24"/>
                <w:u w:color="000000"/>
                <w:lang w:val="es-ES_tradnl"/>
              </w:rPr>
            </w:pPr>
            <w:r>
              <w:rPr>
                <w:rFonts w:ascii="Times New Roman" w:eastAsia="Times New Roman" w:hAnsi="Times New Roman"/>
                <w:b/>
                <w:color w:val="000000"/>
                <w:sz w:val="24"/>
                <w:szCs w:val="24"/>
                <w:u w:color="000000"/>
                <w:bdr w:val="nil"/>
              </w:rPr>
              <w:t>T</w:t>
            </w:r>
            <w:r w:rsidRPr="00C631E9">
              <w:rPr>
                <w:rFonts w:ascii="Times New Roman" w:eastAsia="Times New Roman" w:hAnsi="Times New Roman"/>
                <w:b/>
                <w:color w:val="000000"/>
                <w:sz w:val="24"/>
                <w:szCs w:val="24"/>
                <w:u w:color="000000"/>
                <w:bdr w:val="nil"/>
                <w:vertAlign w:val="subscript"/>
              </w:rPr>
              <w:t>2</w:t>
            </w:r>
            <w:r w:rsidR="000E4009">
              <w:rPr>
                <w:rFonts w:ascii="Times New Roman" w:eastAsia="Times New Roman" w:hAnsi="Times New Roman"/>
                <w:b/>
                <w:color w:val="000000"/>
                <w:sz w:val="24"/>
                <w:szCs w:val="24"/>
                <w:u w:color="000000"/>
                <w:bdr w:val="nil"/>
              </w:rPr>
              <w:t xml:space="preserve"> </w:t>
            </w:r>
            <w:r w:rsidRPr="00C631E9">
              <w:rPr>
                <w:rFonts w:ascii="Times New Roman" w:eastAsia="Times New Roman" w:hAnsi="Times New Roman"/>
                <w:bCs/>
                <w:iCs/>
                <w:noProof/>
                <w:sz w:val="24"/>
                <w:szCs w:val="24"/>
                <w:u w:color="000000"/>
                <w:lang w:val="en-GB"/>
              </w:rPr>
              <w:t xml:space="preserve">Rengiant projektą, ypač didelis dėmsys skirtas architektūrinei aplinkai. </w:t>
            </w:r>
            <w:r w:rsidRPr="00466B3C">
              <w:rPr>
                <w:rFonts w:ascii="Times New Roman" w:eastAsia="Times New Roman" w:hAnsi="Times New Roman"/>
                <w:bCs/>
                <w:iCs/>
                <w:noProof/>
                <w:sz w:val="24"/>
                <w:szCs w:val="24"/>
                <w:u w:color="000000"/>
                <w:lang w:val="es-ES_tradnl"/>
              </w:rPr>
              <w:t xml:space="preserve">Papuošti objekai ir/ar jų elementai puikiai dera prie bendros papuošimo aplinkos. Pasiūlyta objektų išdėstymo schema racionali, funkcionali, parengta įvertinus kitus aikštėje esančius objekus. Papuošimo dekoracijos, papuošti objektai, bendras aikštės vaizdas  yra išskirtinai patrauklus ir įspūdingas tiek tamsiu, tiek  šviesiu paros metu. </w:t>
            </w:r>
          </w:p>
          <w:p w14:paraId="56EC648E" w14:textId="77777777" w:rsidR="00511A98" w:rsidRPr="00C631E9" w:rsidRDefault="00511A98" w:rsidP="005643B5">
            <w:pPr>
              <w:tabs>
                <w:tab w:val="left" w:pos="9631"/>
              </w:tabs>
              <w:jc w:val="both"/>
              <w:rPr>
                <w:rFonts w:ascii="Times New Roman" w:eastAsia="Times New Roman" w:hAnsi="Times New Roman"/>
                <w:bCs/>
                <w:iCs/>
                <w:noProof/>
                <w:sz w:val="24"/>
                <w:szCs w:val="24"/>
                <w:u w:color="000000"/>
              </w:rPr>
            </w:pPr>
            <w:r w:rsidRPr="00466B3C">
              <w:rPr>
                <w:rFonts w:ascii="Times New Roman" w:eastAsia="Times New Roman" w:hAnsi="Times New Roman"/>
                <w:bCs/>
                <w:iCs/>
                <w:noProof/>
                <w:sz w:val="24"/>
                <w:szCs w:val="24"/>
                <w:u w:color="000000"/>
                <w:lang w:val="es-ES_tradnl"/>
              </w:rPr>
              <w:t xml:space="preserve"> </w:t>
            </w:r>
          </w:p>
        </w:tc>
      </w:tr>
      <w:bookmarkEnd w:id="0"/>
    </w:tbl>
    <w:p w14:paraId="05D0BA33" w14:textId="77777777" w:rsidR="00511A98" w:rsidRPr="00987F4C" w:rsidRDefault="00511A98" w:rsidP="00155A8C">
      <w:pPr>
        <w:tabs>
          <w:tab w:val="left" w:pos="0"/>
          <w:tab w:val="left" w:pos="567"/>
          <w:tab w:val="left" w:pos="851"/>
          <w:tab w:val="left" w:pos="2977"/>
        </w:tabs>
        <w:jc w:val="both"/>
        <w:rPr>
          <w:rFonts w:ascii="Times New Roman" w:hAnsi="Times New Roman"/>
          <w:bCs/>
          <w:sz w:val="24"/>
          <w:szCs w:val="24"/>
        </w:rPr>
      </w:pPr>
    </w:p>
    <w:p w14:paraId="3383F086" w14:textId="6C0A4EF4" w:rsidR="00511A98" w:rsidRPr="00987F4C" w:rsidRDefault="00511A98" w:rsidP="00511A98">
      <w:pPr>
        <w:tabs>
          <w:tab w:val="left" w:pos="0"/>
          <w:tab w:val="left" w:pos="567"/>
          <w:tab w:val="left" w:pos="851"/>
          <w:tab w:val="left" w:pos="2977"/>
        </w:tabs>
        <w:ind w:firstLine="709"/>
        <w:jc w:val="both"/>
        <w:rPr>
          <w:rFonts w:ascii="Times New Roman" w:hAnsi="Times New Roman"/>
          <w:bCs/>
          <w:sz w:val="24"/>
          <w:szCs w:val="24"/>
        </w:rPr>
      </w:pPr>
      <w:r w:rsidRPr="00987F4C">
        <w:rPr>
          <w:rFonts w:ascii="Times New Roman" w:hAnsi="Times New Roman"/>
          <w:bCs/>
          <w:iCs/>
          <w:sz w:val="24"/>
          <w:szCs w:val="24"/>
        </w:rPr>
        <w:t>4.2.</w:t>
      </w:r>
      <w:r w:rsidRPr="00987F4C">
        <w:rPr>
          <w:rFonts w:ascii="Times New Roman" w:hAnsi="Times New Roman"/>
          <w:b/>
          <w:bCs/>
          <w:iCs/>
          <w:sz w:val="24"/>
          <w:szCs w:val="24"/>
        </w:rPr>
        <w:t xml:space="preserve"> </w:t>
      </w:r>
      <w:r w:rsidRPr="00987F4C">
        <w:rPr>
          <w:rFonts w:ascii="Times New Roman" w:hAnsi="Times New Roman"/>
          <w:b/>
          <w:bCs/>
          <w:sz w:val="24"/>
          <w:szCs w:val="24"/>
        </w:rPr>
        <w:t>Ekonominis naudingumas (S)</w:t>
      </w:r>
      <w:r w:rsidRPr="00987F4C">
        <w:rPr>
          <w:rFonts w:ascii="Times New Roman" w:hAnsi="Times New Roman"/>
          <w:bCs/>
          <w:sz w:val="24"/>
          <w:szCs w:val="24"/>
        </w:rPr>
        <w:t xml:space="preserve"> apskaičiuojamas sudedant Teikėjo pasiūlymo kainos C ir kokybės  kriterijaus (T) balus:</w:t>
      </w:r>
    </w:p>
    <w:p w14:paraId="67AF0EC8" w14:textId="77777777" w:rsidR="00511A98" w:rsidRPr="00987F4C" w:rsidRDefault="00511A98" w:rsidP="00511A98">
      <w:pPr>
        <w:tabs>
          <w:tab w:val="left" w:pos="0"/>
          <w:tab w:val="left" w:pos="567"/>
          <w:tab w:val="left" w:pos="851"/>
          <w:tab w:val="left" w:pos="2977"/>
        </w:tabs>
        <w:ind w:firstLine="709"/>
        <w:jc w:val="both"/>
        <w:rPr>
          <w:rFonts w:ascii="Times New Roman" w:hAnsi="Times New Roman"/>
          <w:bCs/>
          <w:sz w:val="24"/>
          <w:szCs w:val="24"/>
        </w:rPr>
      </w:pPr>
    </w:p>
    <w:p w14:paraId="41D70126" w14:textId="77777777" w:rsidR="00511A98" w:rsidRDefault="00511A98" w:rsidP="00511A98">
      <w:pPr>
        <w:tabs>
          <w:tab w:val="left" w:pos="0"/>
          <w:tab w:val="left" w:pos="567"/>
          <w:tab w:val="left" w:pos="851"/>
          <w:tab w:val="left" w:pos="2977"/>
        </w:tabs>
        <w:ind w:firstLine="709"/>
        <w:jc w:val="center"/>
        <w:rPr>
          <w:rFonts w:ascii="Times New Roman" w:hAnsi="Times New Roman"/>
          <w:bCs/>
          <w:sz w:val="24"/>
          <w:szCs w:val="24"/>
        </w:rPr>
      </w:pPr>
      <w:r w:rsidRPr="00987F4C">
        <w:rPr>
          <w:rFonts w:ascii="Times New Roman" w:hAnsi="Times New Roman"/>
          <w:bCs/>
          <w:sz w:val="24"/>
          <w:szCs w:val="24"/>
        </w:rPr>
        <w:t>S = C + T</w:t>
      </w:r>
    </w:p>
    <w:p w14:paraId="7053D742" w14:textId="77777777" w:rsidR="00511A98" w:rsidRPr="00987F4C" w:rsidRDefault="00511A98" w:rsidP="00511A98">
      <w:pPr>
        <w:tabs>
          <w:tab w:val="left" w:pos="0"/>
          <w:tab w:val="left" w:pos="567"/>
          <w:tab w:val="left" w:pos="851"/>
          <w:tab w:val="left" w:pos="2977"/>
        </w:tabs>
        <w:ind w:firstLine="709"/>
        <w:jc w:val="center"/>
        <w:rPr>
          <w:rFonts w:ascii="Times New Roman" w:hAnsi="Times New Roman"/>
          <w:bCs/>
          <w:sz w:val="24"/>
          <w:szCs w:val="24"/>
        </w:rPr>
      </w:pPr>
    </w:p>
    <w:p w14:paraId="5B75F19E" w14:textId="18776A43" w:rsidR="00511A98" w:rsidRDefault="00511A98" w:rsidP="00511A98">
      <w:pPr>
        <w:tabs>
          <w:tab w:val="left" w:pos="0"/>
          <w:tab w:val="left" w:pos="567"/>
          <w:tab w:val="left" w:pos="851"/>
          <w:tab w:val="left" w:pos="2977"/>
        </w:tabs>
        <w:ind w:firstLine="709"/>
        <w:jc w:val="both"/>
        <w:rPr>
          <w:rFonts w:ascii="Times New Roman" w:hAnsi="Times New Roman"/>
          <w:bCs/>
          <w:sz w:val="24"/>
          <w:szCs w:val="24"/>
        </w:rPr>
      </w:pPr>
      <w:r w:rsidRPr="00987F4C">
        <w:rPr>
          <w:rFonts w:ascii="Times New Roman" w:hAnsi="Times New Roman"/>
          <w:bCs/>
          <w:iCs/>
          <w:sz w:val="24"/>
          <w:szCs w:val="24"/>
        </w:rPr>
        <w:t>4.3.</w:t>
      </w:r>
      <w:r w:rsidRPr="00987F4C">
        <w:rPr>
          <w:rFonts w:ascii="Times New Roman" w:hAnsi="Times New Roman"/>
          <w:b/>
          <w:bCs/>
          <w:iCs/>
          <w:sz w:val="24"/>
          <w:szCs w:val="24"/>
        </w:rPr>
        <w:t xml:space="preserve"> </w:t>
      </w:r>
      <w:r w:rsidRPr="00987F4C">
        <w:rPr>
          <w:rFonts w:ascii="Times New Roman" w:hAnsi="Times New Roman"/>
          <w:b/>
          <w:bCs/>
          <w:sz w:val="24"/>
          <w:szCs w:val="24"/>
        </w:rPr>
        <w:t xml:space="preserve">Pasiūlymo kainos (C) </w:t>
      </w:r>
      <w:r w:rsidRPr="00987F4C">
        <w:rPr>
          <w:rFonts w:ascii="Times New Roman" w:hAnsi="Times New Roman"/>
          <w:bCs/>
          <w:sz w:val="24"/>
          <w:szCs w:val="24"/>
        </w:rPr>
        <w:t>balai apskaičiuojami mažiausios pasiūlytos kainos (</w:t>
      </w:r>
      <w:proofErr w:type="spellStart"/>
      <w:r w:rsidRPr="00987F4C">
        <w:rPr>
          <w:rFonts w:ascii="Times New Roman" w:hAnsi="Times New Roman"/>
          <w:bCs/>
          <w:sz w:val="24"/>
          <w:szCs w:val="24"/>
        </w:rPr>
        <w:t>C</w:t>
      </w:r>
      <w:r w:rsidRPr="00987F4C">
        <w:rPr>
          <w:rFonts w:ascii="Times New Roman" w:hAnsi="Times New Roman"/>
          <w:bCs/>
          <w:sz w:val="24"/>
          <w:szCs w:val="24"/>
          <w:vertAlign w:val="subscript"/>
        </w:rPr>
        <w:t>min</w:t>
      </w:r>
      <w:proofErr w:type="spellEnd"/>
      <w:r w:rsidRPr="00987F4C">
        <w:rPr>
          <w:rFonts w:ascii="Times New Roman" w:hAnsi="Times New Roman"/>
          <w:bCs/>
          <w:sz w:val="24"/>
          <w:szCs w:val="24"/>
        </w:rPr>
        <w:t>) ir vertinamo pasiūlymo kainos (</w:t>
      </w:r>
      <w:proofErr w:type="spellStart"/>
      <w:r w:rsidRPr="00987F4C">
        <w:rPr>
          <w:rFonts w:ascii="Times New Roman" w:hAnsi="Times New Roman"/>
          <w:bCs/>
          <w:sz w:val="24"/>
          <w:szCs w:val="24"/>
        </w:rPr>
        <w:t>C</w:t>
      </w:r>
      <w:r w:rsidRPr="00987F4C">
        <w:rPr>
          <w:rFonts w:ascii="Times New Roman" w:hAnsi="Times New Roman"/>
          <w:bCs/>
          <w:sz w:val="24"/>
          <w:szCs w:val="24"/>
          <w:vertAlign w:val="subscript"/>
        </w:rPr>
        <w:t>p</w:t>
      </w:r>
      <w:proofErr w:type="spellEnd"/>
      <w:r w:rsidRPr="00987F4C">
        <w:rPr>
          <w:rFonts w:ascii="Times New Roman" w:hAnsi="Times New Roman"/>
          <w:bCs/>
          <w:sz w:val="24"/>
          <w:szCs w:val="24"/>
        </w:rPr>
        <w:t>) santykį padauginant iš kainos lyginamojo svorio (X):</w:t>
      </w:r>
    </w:p>
    <w:p w14:paraId="56C310F1" w14:textId="77777777" w:rsidR="00511A98" w:rsidRPr="00987F4C" w:rsidRDefault="00511A98" w:rsidP="00511A98">
      <w:pPr>
        <w:tabs>
          <w:tab w:val="left" w:pos="0"/>
          <w:tab w:val="left" w:pos="567"/>
          <w:tab w:val="left" w:pos="851"/>
          <w:tab w:val="left" w:pos="2977"/>
        </w:tabs>
        <w:ind w:firstLine="709"/>
        <w:jc w:val="both"/>
        <w:rPr>
          <w:rFonts w:ascii="Times New Roman" w:hAnsi="Times New Roman"/>
          <w:bCs/>
          <w:sz w:val="24"/>
          <w:szCs w:val="24"/>
        </w:rPr>
      </w:pPr>
    </w:p>
    <w:p w14:paraId="6D9EA866" w14:textId="1654952B" w:rsidR="00155A8C" w:rsidRPr="00191CC4" w:rsidRDefault="00155A8C" w:rsidP="00155A8C">
      <w:pPr>
        <w:suppressAutoHyphens/>
        <w:spacing w:after="0" w:line="240" w:lineRule="auto"/>
        <w:ind w:firstLine="567"/>
        <w:jc w:val="both"/>
        <w:rPr>
          <w:rFonts w:ascii="Times New Roman" w:eastAsia="Times New Roman" w:hAnsi="Times New Roman" w:cs="Times New Roman"/>
          <w:sz w:val="24"/>
          <w:szCs w:val="24"/>
        </w:rPr>
      </w:pPr>
      <w:r w:rsidRPr="00191CC4">
        <w:rPr>
          <w:rFonts w:ascii="Times New Roman" w:eastAsia="Times New Roman" w:hAnsi="Times New Roman" w:cs="Times New Roman"/>
          <w:position w:val="-32"/>
          <w:sz w:val="24"/>
          <w:szCs w:val="24"/>
        </w:rPr>
        <w:object w:dxaOrig="1300" w:dyaOrig="720" w14:anchorId="2155A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6pt" o:ole="" fillcolor="window">
            <v:imagedata r:id="rId5" o:title=""/>
          </v:shape>
          <o:OLEObject Type="Embed" ProgID="Equation.3" ShapeID="_x0000_i1025" DrawAspect="Content" ObjectID="_1821944063" r:id="rId6"/>
        </w:object>
      </w:r>
    </w:p>
    <w:p w14:paraId="2D375B44" w14:textId="77777777" w:rsidR="00511A98" w:rsidRPr="00987F4C" w:rsidRDefault="00511A98" w:rsidP="00511A98">
      <w:pPr>
        <w:tabs>
          <w:tab w:val="left" w:pos="0"/>
          <w:tab w:val="left" w:pos="567"/>
          <w:tab w:val="left" w:pos="851"/>
          <w:tab w:val="left" w:pos="2977"/>
        </w:tabs>
        <w:ind w:firstLine="709"/>
        <w:jc w:val="both"/>
        <w:rPr>
          <w:rFonts w:ascii="Times New Roman" w:hAnsi="Times New Roman"/>
          <w:bCs/>
          <w:sz w:val="24"/>
          <w:szCs w:val="24"/>
        </w:rPr>
      </w:pPr>
    </w:p>
    <w:p w14:paraId="3FB4FD98" w14:textId="4937316B" w:rsidR="00511A98" w:rsidRPr="00987F4C" w:rsidRDefault="00511A98" w:rsidP="00511A98">
      <w:pPr>
        <w:tabs>
          <w:tab w:val="left" w:pos="0"/>
          <w:tab w:val="left" w:pos="567"/>
          <w:tab w:val="left" w:pos="851"/>
          <w:tab w:val="left" w:pos="2977"/>
        </w:tabs>
        <w:ind w:firstLine="709"/>
        <w:jc w:val="both"/>
        <w:rPr>
          <w:rFonts w:ascii="Times New Roman" w:hAnsi="Times New Roman"/>
          <w:bCs/>
          <w:iCs/>
          <w:sz w:val="24"/>
          <w:szCs w:val="24"/>
        </w:rPr>
      </w:pPr>
      <w:r w:rsidRPr="00987F4C">
        <w:rPr>
          <w:rFonts w:ascii="Times New Roman" w:hAnsi="Times New Roman"/>
          <w:bCs/>
          <w:iCs/>
          <w:sz w:val="24"/>
          <w:szCs w:val="24"/>
        </w:rPr>
        <w:t>4.4.</w:t>
      </w:r>
      <w:r w:rsidRPr="00987F4C">
        <w:rPr>
          <w:rFonts w:ascii="Times New Roman" w:hAnsi="Times New Roman"/>
          <w:b/>
          <w:bCs/>
          <w:iCs/>
          <w:sz w:val="24"/>
          <w:szCs w:val="24"/>
        </w:rPr>
        <w:t xml:space="preserve"> Kokybės kriterijaus (T)</w:t>
      </w:r>
      <w:r w:rsidRPr="00987F4C">
        <w:rPr>
          <w:rFonts w:ascii="Times New Roman" w:hAnsi="Times New Roman"/>
          <w:bCs/>
          <w:iCs/>
          <w:sz w:val="24"/>
          <w:szCs w:val="24"/>
        </w:rPr>
        <w:t xml:space="preserve"> balas apskaičiuojamas </w:t>
      </w:r>
      <w:r>
        <w:rPr>
          <w:rFonts w:ascii="Times New Roman" w:hAnsi="Times New Roman"/>
          <w:bCs/>
          <w:iCs/>
          <w:sz w:val="24"/>
          <w:szCs w:val="24"/>
        </w:rPr>
        <w:t>susumuojant vertinimo kriterijų reikšmes:</w:t>
      </w:r>
    </w:p>
    <w:p w14:paraId="1D718B69" w14:textId="77777777" w:rsidR="00511A98" w:rsidRPr="00987F4C" w:rsidRDefault="00511A98" w:rsidP="00511A98">
      <w:pPr>
        <w:tabs>
          <w:tab w:val="left" w:pos="0"/>
          <w:tab w:val="left" w:pos="567"/>
          <w:tab w:val="left" w:pos="851"/>
          <w:tab w:val="left" w:pos="2977"/>
        </w:tabs>
        <w:ind w:firstLine="709"/>
        <w:jc w:val="both"/>
        <w:rPr>
          <w:rFonts w:ascii="Times New Roman" w:hAnsi="Times New Roman"/>
          <w:bCs/>
          <w:sz w:val="24"/>
          <w:szCs w:val="24"/>
        </w:rPr>
      </w:pPr>
    </w:p>
    <w:p w14:paraId="27FDF0CC" w14:textId="77777777" w:rsidR="00511A98" w:rsidRDefault="00511A98" w:rsidP="00511A98">
      <w:pPr>
        <w:tabs>
          <w:tab w:val="left" w:pos="0"/>
          <w:tab w:val="left" w:pos="567"/>
          <w:tab w:val="left" w:pos="851"/>
          <w:tab w:val="left" w:pos="2977"/>
        </w:tabs>
        <w:ind w:firstLine="709"/>
        <w:jc w:val="center"/>
        <w:rPr>
          <w:rFonts w:ascii="Times New Roman" w:hAnsi="Times New Roman"/>
          <w:bCs/>
          <w:sz w:val="24"/>
          <w:szCs w:val="24"/>
          <w:vertAlign w:val="subscript"/>
        </w:rPr>
      </w:pPr>
      <w:r w:rsidRPr="00987F4C">
        <w:rPr>
          <w:rFonts w:ascii="Times New Roman" w:hAnsi="Times New Roman"/>
          <w:bCs/>
          <w:sz w:val="24"/>
          <w:szCs w:val="24"/>
        </w:rPr>
        <w:t xml:space="preserve">T= </w:t>
      </w:r>
      <w:r>
        <w:rPr>
          <w:rFonts w:ascii="Times New Roman" w:hAnsi="Times New Roman"/>
          <w:bCs/>
          <w:sz w:val="24"/>
          <w:szCs w:val="24"/>
        </w:rPr>
        <w:t>T</w:t>
      </w:r>
      <w:r w:rsidRPr="005404DC">
        <w:rPr>
          <w:rFonts w:ascii="Times New Roman" w:hAnsi="Times New Roman"/>
          <w:bCs/>
          <w:sz w:val="24"/>
          <w:szCs w:val="24"/>
          <w:vertAlign w:val="subscript"/>
        </w:rPr>
        <w:t>1</w:t>
      </w:r>
      <w:r>
        <w:rPr>
          <w:rFonts w:ascii="Times New Roman" w:hAnsi="Times New Roman"/>
          <w:bCs/>
          <w:sz w:val="24"/>
          <w:szCs w:val="24"/>
        </w:rPr>
        <w:t>+T</w:t>
      </w:r>
      <w:r w:rsidRPr="005404DC">
        <w:rPr>
          <w:rFonts w:ascii="Times New Roman" w:hAnsi="Times New Roman"/>
          <w:bCs/>
          <w:sz w:val="24"/>
          <w:szCs w:val="24"/>
          <w:vertAlign w:val="subscript"/>
        </w:rPr>
        <w:t>2</w:t>
      </w:r>
    </w:p>
    <w:p w14:paraId="03708553" w14:textId="77777777" w:rsidR="00155A8C" w:rsidRPr="00191CC4" w:rsidRDefault="00155A8C" w:rsidP="00966DB9">
      <w:pPr>
        <w:suppressAutoHyphens/>
        <w:spacing w:after="0" w:line="240" w:lineRule="auto"/>
        <w:jc w:val="both"/>
        <w:rPr>
          <w:rFonts w:ascii="Times New Roman" w:eastAsia="Times New Roman" w:hAnsi="Times New Roman" w:cs="Times New Roman"/>
          <w:sz w:val="24"/>
          <w:szCs w:val="24"/>
        </w:rPr>
      </w:pPr>
    </w:p>
    <w:p w14:paraId="0026AFBD" w14:textId="77777777" w:rsidR="00155A8C" w:rsidRPr="00155A8C" w:rsidRDefault="00155A8C" w:rsidP="00155A8C">
      <w:pPr>
        <w:keepNext/>
        <w:tabs>
          <w:tab w:val="left" w:pos="1418"/>
        </w:tabs>
        <w:suppressAutoHyphens/>
        <w:spacing w:after="0" w:line="240" w:lineRule="auto"/>
        <w:jc w:val="both"/>
        <w:outlineLvl w:val="1"/>
        <w:rPr>
          <w:rFonts w:ascii="Times New Roman" w:eastAsia="Times New Roman" w:hAnsi="Times New Roman" w:cs="Times New Roman"/>
          <w:b/>
          <w:sz w:val="24"/>
          <w:szCs w:val="24"/>
        </w:rPr>
      </w:pPr>
    </w:p>
    <w:p w14:paraId="01413297" w14:textId="19C8F308" w:rsidR="00511A98" w:rsidRPr="00097CF9" w:rsidRDefault="00097CF9" w:rsidP="00097CF9">
      <w:pPr>
        <w:tabs>
          <w:tab w:val="left" w:pos="0"/>
          <w:tab w:val="left" w:pos="567"/>
          <w:tab w:val="num" w:pos="720"/>
          <w:tab w:val="left" w:pos="851"/>
          <w:tab w:val="left" w:pos="2977"/>
        </w:tabs>
        <w:ind w:firstLine="709"/>
        <w:jc w:val="both"/>
        <w:rPr>
          <w:rFonts w:ascii="Times New Roman" w:hAnsi="Times New Roman"/>
          <w:bCs/>
          <w:iCs/>
          <w:sz w:val="24"/>
          <w:szCs w:val="24"/>
        </w:rPr>
      </w:pPr>
      <w:r>
        <w:rPr>
          <w:rFonts w:ascii="Times New Roman" w:hAnsi="Times New Roman"/>
          <w:bCs/>
          <w:iCs/>
          <w:sz w:val="24"/>
          <w:szCs w:val="24"/>
        </w:rPr>
        <w:t xml:space="preserve">5. </w:t>
      </w:r>
      <w:r w:rsidR="00511A98" w:rsidRPr="00987F4C">
        <w:rPr>
          <w:rFonts w:ascii="Times New Roman" w:hAnsi="Times New Roman"/>
          <w:bCs/>
          <w:iCs/>
          <w:sz w:val="24"/>
          <w:szCs w:val="24"/>
        </w:rPr>
        <w:t xml:space="preserve">Ekspertų grupė pateikia kokybės </w:t>
      </w:r>
      <w:r w:rsidR="00511A98">
        <w:rPr>
          <w:rFonts w:ascii="Times New Roman" w:hAnsi="Times New Roman"/>
          <w:bCs/>
          <w:iCs/>
          <w:sz w:val="24"/>
          <w:szCs w:val="24"/>
        </w:rPr>
        <w:t xml:space="preserve">vertinimo </w:t>
      </w:r>
      <w:r w:rsidR="00511A98" w:rsidRPr="00987F4C">
        <w:rPr>
          <w:rFonts w:ascii="Times New Roman" w:hAnsi="Times New Roman"/>
          <w:bCs/>
          <w:iCs/>
          <w:sz w:val="24"/>
          <w:szCs w:val="24"/>
        </w:rPr>
        <w:t>kriterijaus  (T) balus.</w:t>
      </w:r>
    </w:p>
    <w:p w14:paraId="3D3E7D35" w14:textId="51FEF782" w:rsidR="00511A98" w:rsidRPr="00987F4C" w:rsidRDefault="00097CF9" w:rsidP="00511A98">
      <w:pPr>
        <w:ind w:firstLine="709"/>
        <w:jc w:val="both"/>
        <w:rPr>
          <w:rFonts w:ascii="Times New Roman" w:eastAsia="Times New Roman" w:hAnsi="Times New Roman"/>
          <w:sz w:val="24"/>
          <w:szCs w:val="24"/>
        </w:rPr>
      </w:pPr>
      <w:r>
        <w:rPr>
          <w:rFonts w:ascii="Times New Roman" w:eastAsia="Times New Roman" w:hAnsi="Times New Roman"/>
          <w:sz w:val="24"/>
          <w:szCs w:val="24"/>
        </w:rPr>
        <w:t>6</w:t>
      </w:r>
      <w:r w:rsidR="00511A98" w:rsidRPr="00987F4C">
        <w:rPr>
          <w:rFonts w:ascii="Times New Roman" w:eastAsia="Times New Roman" w:hAnsi="Times New Roman"/>
          <w:sz w:val="24"/>
          <w:szCs w:val="24"/>
        </w:rPr>
        <w:t xml:space="preserve">. </w:t>
      </w:r>
      <w:r w:rsidR="00511A98" w:rsidRPr="00987F4C">
        <w:rPr>
          <w:rFonts w:ascii="Times New Roman" w:hAnsi="Times New Roman"/>
          <w:sz w:val="24"/>
          <w:szCs w:val="24"/>
        </w:rPr>
        <w:t>Tais atvejais, kai kelių dalyvių pasiūlymų ekonominis naudingumas yra vienodas, nustatant pasiūlymų eilę, pirmesnis į šią eilę įrašomas dalyvis, kurio pasiūlymas pateiktas anksčiausiai.</w:t>
      </w:r>
    </w:p>
    <w:p w14:paraId="2052BED4" w14:textId="4BA9153E" w:rsidR="0039503C" w:rsidRPr="00097FBD" w:rsidRDefault="0039503C" w:rsidP="00097FBD"/>
    <w:sectPr w:rsidR="0039503C" w:rsidRPr="00097FB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59C7"/>
    <w:multiLevelType w:val="multilevel"/>
    <w:tmpl w:val="E3D27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644C8E"/>
    <w:multiLevelType w:val="multilevel"/>
    <w:tmpl w:val="2BA6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1418C"/>
    <w:multiLevelType w:val="multilevel"/>
    <w:tmpl w:val="A1FC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FA5290"/>
    <w:multiLevelType w:val="hybridMultilevel"/>
    <w:tmpl w:val="D9B47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816433"/>
    <w:multiLevelType w:val="multilevel"/>
    <w:tmpl w:val="7240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BB07E0"/>
    <w:multiLevelType w:val="multilevel"/>
    <w:tmpl w:val="117634E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AAC3D5A"/>
    <w:multiLevelType w:val="multilevel"/>
    <w:tmpl w:val="C234D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4B5000"/>
    <w:multiLevelType w:val="hybridMultilevel"/>
    <w:tmpl w:val="40DED590"/>
    <w:lvl w:ilvl="0" w:tplc="737842B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7ED92834"/>
    <w:multiLevelType w:val="hybridMultilevel"/>
    <w:tmpl w:val="181C6C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16764551">
    <w:abstractNumId w:val="6"/>
  </w:num>
  <w:num w:numId="2" w16cid:durableId="8184225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36432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4289762">
    <w:abstractNumId w:val="4"/>
  </w:num>
  <w:num w:numId="5" w16cid:durableId="719211824">
    <w:abstractNumId w:val="1"/>
  </w:num>
  <w:num w:numId="6" w16cid:durableId="336269699">
    <w:abstractNumId w:val="2"/>
  </w:num>
  <w:num w:numId="7" w16cid:durableId="393815071">
    <w:abstractNumId w:val="3"/>
  </w:num>
  <w:num w:numId="8" w16cid:durableId="989943808">
    <w:abstractNumId w:val="0"/>
  </w:num>
  <w:num w:numId="9" w16cid:durableId="624700441">
    <w:abstractNumId w:val="5"/>
  </w:num>
  <w:num w:numId="10" w16cid:durableId="13551150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8A7"/>
    <w:rsid w:val="00002ADE"/>
    <w:rsid w:val="00023558"/>
    <w:rsid w:val="00031A76"/>
    <w:rsid w:val="00035D36"/>
    <w:rsid w:val="0005204D"/>
    <w:rsid w:val="00061D9F"/>
    <w:rsid w:val="000638A7"/>
    <w:rsid w:val="000757D6"/>
    <w:rsid w:val="0008193F"/>
    <w:rsid w:val="0008764F"/>
    <w:rsid w:val="00097CF9"/>
    <w:rsid w:val="00097FBD"/>
    <w:rsid w:val="000A370D"/>
    <w:rsid w:val="000A673B"/>
    <w:rsid w:val="000C1C29"/>
    <w:rsid w:val="000C4C24"/>
    <w:rsid w:val="000E4009"/>
    <w:rsid w:val="001131DF"/>
    <w:rsid w:val="00141536"/>
    <w:rsid w:val="00143769"/>
    <w:rsid w:val="00145CB0"/>
    <w:rsid w:val="00151E20"/>
    <w:rsid w:val="00155A8C"/>
    <w:rsid w:val="00175769"/>
    <w:rsid w:val="001801F0"/>
    <w:rsid w:val="001A297F"/>
    <w:rsid w:val="001A705C"/>
    <w:rsid w:val="001B1CF0"/>
    <w:rsid w:val="001C2BB2"/>
    <w:rsid w:val="001C3E02"/>
    <w:rsid w:val="001D0434"/>
    <w:rsid w:val="001D459B"/>
    <w:rsid w:val="00205EA5"/>
    <w:rsid w:val="00221EAA"/>
    <w:rsid w:val="00226E75"/>
    <w:rsid w:val="002406D0"/>
    <w:rsid w:val="0024212C"/>
    <w:rsid w:val="00243BF8"/>
    <w:rsid w:val="0025423F"/>
    <w:rsid w:val="00255659"/>
    <w:rsid w:val="00260FB0"/>
    <w:rsid w:val="00277ED6"/>
    <w:rsid w:val="002B032B"/>
    <w:rsid w:val="002B12BF"/>
    <w:rsid w:val="002C3E1A"/>
    <w:rsid w:val="002D30F6"/>
    <w:rsid w:val="002D58AD"/>
    <w:rsid w:val="002E0A6F"/>
    <w:rsid w:val="002F3201"/>
    <w:rsid w:val="00313DA9"/>
    <w:rsid w:val="00315E52"/>
    <w:rsid w:val="0031600B"/>
    <w:rsid w:val="00330C1D"/>
    <w:rsid w:val="00371AFB"/>
    <w:rsid w:val="0039503C"/>
    <w:rsid w:val="003A312B"/>
    <w:rsid w:val="003A46FA"/>
    <w:rsid w:val="003D3729"/>
    <w:rsid w:val="00407924"/>
    <w:rsid w:val="00412BDB"/>
    <w:rsid w:val="004142D4"/>
    <w:rsid w:val="00431075"/>
    <w:rsid w:val="004417B6"/>
    <w:rsid w:val="00445722"/>
    <w:rsid w:val="0045066D"/>
    <w:rsid w:val="00466B3C"/>
    <w:rsid w:val="00482639"/>
    <w:rsid w:val="00482A68"/>
    <w:rsid w:val="0049120B"/>
    <w:rsid w:val="004A3B66"/>
    <w:rsid w:val="004B20F2"/>
    <w:rsid w:val="004B6527"/>
    <w:rsid w:val="004C4B5E"/>
    <w:rsid w:val="004D1AA8"/>
    <w:rsid w:val="004F3840"/>
    <w:rsid w:val="004F3F35"/>
    <w:rsid w:val="004F7DF2"/>
    <w:rsid w:val="00501E5F"/>
    <w:rsid w:val="00502ECB"/>
    <w:rsid w:val="0050758A"/>
    <w:rsid w:val="00511A98"/>
    <w:rsid w:val="00513FEA"/>
    <w:rsid w:val="00523D97"/>
    <w:rsid w:val="0055575D"/>
    <w:rsid w:val="00560332"/>
    <w:rsid w:val="005640F5"/>
    <w:rsid w:val="0058691C"/>
    <w:rsid w:val="005A5425"/>
    <w:rsid w:val="005A66DE"/>
    <w:rsid w:val="005B2DC9"/>
    <w:rsid w:val="005B4986"/>
    <w:rsid w:val="005D1A02"/>
    <w:rsid w:val="006158ED"/>
    <w:rsid w:val="00623AC4"/>
    <w:rsid w:val="006323C4"/>
    <w:rsid w:val="0065301F"/>
    <w:rsid w:val="00655A70"/>
    <w:rsid w:val="00661758"/>
    <w:rsid w:val="00691057"/>
    <w:rsid w:val="00697538"/>
    <w:rsid w:val="006A00F3"/>
    <w:rsid w:val="006A216B"/>
    <w:rsid w:val="006B1435"/>
    <w:rsid w:val="006C0540"/>
    <w:rsid w:val="006D6FD9"/>
    <w:rsid w:val="006E1A67"/>
    <w:rsid w:val="006F628C"/>
    <w:rsid w:val="00704B42"/>
    <w:rsid w:val="007061D6"/>
    <w:rsid w:val="00727E54"/>
    <w:rsid w:val="007335F9"/>
    <w:rsid w:val="00734189"/>
    <w:rsid w:val="007521ED"/>
    <w:rsid w:val="00784526"/>
    <w:rsid w:val="007958EA"/>
    <w:rsid w:val="007A22F2"/>
    <w:rsid w:val="007B198B"/>
    <w:rsid w:val="007C6577"/>
    <w:rsid w:val="007E2D4C"/>
    <w:rsid w:val="0081009F"/>
    <w:rsid w:val="00830FB3"/>
    <w:rsid w:val="008355F5"/>
    <w:rsid w:val="00835B71"/>
    <w:rsid w:val="00836756"/>
    <w:rsid w:val="008370DF"/>
    <w:rsid w:val="0084103A"/>
    <w:rsid w:val="00843602"/>
    <w:rsid w:val="00873D97"/>
    <w:rsid w:val="00892907"/>
    <w:rsid w:val="008A3B25"/>
    <w:rsid w:val="008B09C1"/>
    <w:rsid w:val="008B7B4F"/>
    <w:rsid w:val="008C5391"/>
    <w:rsid w:val="008F0A86"/>
    <w:rsid w:val="009020D0"/>
    <w:rsid w:val="00924278"/>
    <w:rsid w:val="00924AFF"/>
    <w:rsid w:val="0093760E"/>
    <w:rsid w:val="0095351B"/>
    <w:rsid w:val="009557F7"/>
    <w:rsid w:val="009635F0"/>
    <w:rsid w:val="00966735"/>
    <w:rsid w:val="00966DB9"/>
    <w:rsid w:val="00971509"/>
    <w:rsid w:val="0099339D"/>
    <w:rsid w:val="0099360A"/>
    <w:rsid w:val="009A3B4B"/>
    <w:rsid w:val="009B43B3"/>
    <w:rsid w:val="009D20E2"/>
    <w:rsid w:val="009E7AE8"/>
    <w:rsid w:val="00A20E94"/>
    <w:rsid w:val="00A355BE"/>
    <w:rsid w:val="00A82011"/>
    <w:rsid w:val="00AA691D"/>
    <w:rsid w:val="00AB14A0"/>
    <w:rsid w:val="00AE5F20"/>
    <w:rsid w:val="00AF1051"/>
    <w:rsid w:val="00B17E1D"/>
    <w:rsid w:val="00B24BC1"/>
    <w:rsid w:val="00B322AB"/>
    <w:rsid w:val="00B34B21"/>
    <w:rsid w:val="00B36273"/>
    <w:rsid w:val="00B57AC8"/>
    <w:rsid w:val="00B75403"/>
    <w:rsid w:val="00B805F2"/>
    <w:rsid w:val="00B9048E"/>
    <w:rsid w:val="00B90934"/>
    <w:rsid w:val="00B9651D"/>
    <w:rsid w:val="00BA33F7"/>
    <w:rsid w:val="00BA3B22"/>
    <w:rsid w:val="00BA5618"/>
    <w:rsid w:val="00BC1294"/>
    <w:rsid w:val="00BE15BC"/>
    <w:rsid w:val="00BF7228"/>
    <w:rsid w:val="00C013D4"/>
    <w:rsid w:val="00C03359"/>
    <w:rsid w:val="00C06DBB"/>
    <w:rsid w:val="00C62623"/>
    <w:rsid w:val="00C838D2"/>
    <w:rsid w:val="00CB2406"/>
    <w:rsid w:val="00CB7EBF"/>
    <w:rsid w:val="00CE1E9F"/>
    <w:rsid w:val="00D334F4"/>
    <w:rsid w:val="00D40F0D"/>
    <w:rsid w:val="00D643BD"/>
    <w:rsid w:val="00D67C1C"/>
    <w:rsid w:val="00DB287B"/>
    <w:rsid w:val="00DC1D23"/>
    <w:rsid w:val="00DD3804"/>
    <w:rsid w:val="00DE5718"/>
    <w:rsid w:val="00E0782A"/>
    <w:rsid w:val="00E328D1"/>
    <w:rsid w:val="00E334BF"/>
    <w:rsid w:val="00E50CD1"/>
    <w:rsid w:val="00E50FE7"/>
    <w:rsid w:val="00E57B72"/>
    <w:rsid w:val="00E72BBB"/>
    <w:rsid w:val="00E91AC8"/>
    <w:rsid w:val="00EB0027"/>
    <w:rsid w:val="00EB1D44"/>
    <w:rsid w:val="00EB44C0"/>
    <w:rsid w:val="00ED226F"/>
    <w:rsid w:val="00ED6208"/>
    <w:rsid w:val="00F01467"/>
    <w:rsid w:val="00F31126"/>
    <w:rsid w:val="00F47F70"/>
    <w:rsid w:val="00F67628"/>
    <w:rsid w:val="00F73308"/>
    <w:rsid w:val="00F73804"/>
    <w:rsid w:val="00F82BDC"/>
    <w:rsid w:val="00F83FC0"/>
    <w:rsid w:val="00F916C1"/>
    <w:rsid w:val="00F91F23"/>
    <w:rsid w:val="00F92BB6"/>
    <w:rsid w:val="00FE24E4"/>
    <w:rsid w:val="00FF29E0"/>
    <w:rsid w:val="00FF3E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7E1CC7"/>
  <w15:chartTrackingRefBased/>
  <w15:docId w15:val="{2298F447-18DF-421E-B69D-966FC8EF4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A312B"/>
    <w:pPr>
      <w:autoSpaceDE w:val="0"/>
      <w:autoSpaceDN w:val="0"/>
      <w:adjustRightInd w:val="0"/>
      <w:spacing w:after="0" w:line="240" w:lineRule="auto"/>
    </w:pPr>
    <w:rPr>
      <w:rFonts w:ascii="Tahoma" w:hAnsi="Tahoma" w:cs="Tahoma"/>
      <w:color w:val="000000"/>
      <w:sz w:val="24"/>
      <w:szCs w:val="24"/>
    </w:rPr>
  </w:style>
  <w:style w:type="table" w:styleId="Lentelstinklelis">
    <w:name w:val="Table Grid"/>
    <w:basedOn w:val="prastojilentel"/>
    <w:uiPriority w:val="39"/>
    <w:rsid w:val="00143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08193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08193F"/>
    <w:rPr>
      <w:b/>
      <w:bCs/>
    </w:rPr>
  </w:style>
  <w:style w:type="character" w:styleId="Hipersaitas">
    <w:name w:val="Hyperlink"/>
    <w:basedOn w:val="Numatytasispastraiposriftas"/>
    <w:uiPriority w:val="99"/>
    <w:unhideWhenUsed/>
    <w:rsid w:val="008C5391"/>
    <w:rPr>
      <w:color w:val="0563C1" w:themeColor="hyperlink"/>
      <w:u w:val="single"/>
    </w:rPr>
  </w:style>
  <w:style w:type="character" w:styleId="Neapdorotaspaminjimas">
    <w:name w:val="Unresolved Mention"/>
    <w:basedOn w:val="Numatytasispastraiposriftas"/>
    <w:uiPriority w:val="99"/>
    <w:semiHidden/>
    <w:unhideWhenUsed/>
    <w:rsid w:val="008C5391"/>
    <w:rPr>
      <w:color w:val="605E5C"/>
      <w:shd w:val="clear" w:color="auto" w:fill="E1DFDD"/>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B1CF0"/>
    <w:pPr>
      <w:ind w:left="720"/>
      <w:contextualSpacing/>
    </w:p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4F3F35"/>
  </w:style>
  <w:style w:type="paragraph" w:styleId="Betarp">
    <w:name w:val="No Spacing"/>
    <w:uiPriority w:val="1"/>
    <w:qFormat/>
    <w:rsid w:val="007958EA"/>
    <w:pPr>
      <w:spacing w:after="0" w:line="240" w:lineRule="auto"/>
    </w:p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55A8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55A8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36700">
      <w:bodyDiv w:val="1"/>
      <w:marLeft w:val="0"/>
      <w:marRight w:val="0"/>
      <w:marTop w:val="0"/>
      <w:marBottom w:val="0"/>
      <w:divBdr>
        <w:top w:val="none" w:sz="0" w:space="0" w:color="auto"/>
        <w:left w:val="none" w:sz="0" w:space="0" w:color="auto"/>
        <w:bottom w:val="none" w:sz="0" w:space="0" w:color="auto"/>
        <w:right w:val="none" w:sz="0" w:space="0" w:color="auto"/>
      </w:divBdr>
    </w:div>
    <w:div w:id="108744554">
      <w:bodyDiv w:val="1"/>
      <w:marLeft w:val="0"/>
      <w:marRight w:val="0"/>
      <w:marTop w:val="0"/>
      <w:marBottom w:val="0"/>
      <w:divBdr>
        <w:top w:val="none" w:sz="0" w:space="0" w:color="auto"/>
        <w:left w:val="none" w:sz="0" w:space="0" w:color="auto"/>
        <w:bottom w:val="none" w:sz="0" w:space="0" w:color="auto"/>
        <w:right w:val="none" w:sz="0" w:space="0" w:color="auto"/>
      </w:divBdr>
      <w:divsChild>
        <w:div w:id="1487084716">
          <w:marLeft w:val="0"/>
          <w:marRight w:val="0"/>
          <w:marTop w:val="0"/>
          <w:marBottom w:val="0"/>
          <w:divBdr>
            <w:top w:val="none" w:sz="0" w:space="0" w:color="auto"/>
            <w:left w:val="none" w:sz="0" w:space="0" w:color="auto"/>
            <w:bottom w:val="none" w:sz="0" w:space="0" w:color="auto"/>
            <w:right w:val="none" w:sz="0" w:space="0" w:color="auto"/>
          </w:divBdr>
        </w:div>
      </w:divsChild>
    </w:div>
    <w:div w:id="109134356">
      <w:bodyDiv w:val="1"/>
      <w:marLeft w:val="0"/>
      <w:marRight w:val="0"/>
      <w:marTop w:val="0"/>
      <w:marBottom w:val="0"/>
      <w:divBdr>
        <w:top w:val="none" w:sz="0" w:space="0" w:color="auto"/>
        <w:left w:val="none" w:sz="0" w:space="0" w:color="auto"/>
        <w:bottom w:val="none" w:sz="0" w:space="0" w:color="auto"/>
        <w:right w:val="none" w:sz="0" w:space="0" w:color="auto"/>
      </w:divBdr>
    </w:div>
    <w:div w:id="139466094">
      <w:bodyDiv w:val="1"/>
      <w:marLeft w:val="0"/>
      <w:marRight w:val="0"/>
      <w:marTop w:val="0"/>
      <w:marBottom w:val="0"/>
      <w:divBdr>
        <w:top w:val="none" w:sz="0" w:space="0" w:color="auto"/>
        <w:left w:val="none" w:sz="0" w:space="0" w:color="auto"/>
        <w:bottom w:val="none" w:sz="0" w:space="0" w:color="auto"/>
        <w:right w:val="none" w:sz="0" w:space="0" w:color="auto"/>
      </w:divBdr>
    </w:div>
    <w:div w:id="172913471">
      <w:bodyDiv w:val="1"/>
      <w:marLeft w:val="0"/>
      <w:marRight w:val="0"/>
      <w:marTop w:val="0"/>
      <w:marBottom w:val="0"/>
      <w:divBdr>
        <w:top w:val="none" w:sz="0" w:space="0" w:color="auto"/>
        <w:left w:val="none" w:sz="0" w:space="0" w:color="auto"/>
        <w:bottom w:val="none" w:sz="0" w:space="0" w:color="auto"/>
        <w:right w:val="none" w:sz="0" w:space="0" w:color="auto"/>
      </w:divBdr>
    </w:div>
    <w:div w:id="207185669">
      <w:bodyDiv w:val="1"/>
      <w:marLeft w:val="0"/>
      <w:marRight w:val="0"/>
      <w:marTop w:val="0"/>
      <w:marBottom w:val="0"/>
      <w:divBdr>
        <w:top w:val="none" w:sz="0" w:space="0" w:color="auto"/>
        <w:left w:val="none" w:sz="0" w:space="0" w:color="auto"/>
        <w:bottom w:val="none" w:sz="0" w:space="0" w:color="auto"/>
        <w:right w:val="none" w:sz="0" w:space="0" w:color="auto"/>
      </w:divBdr>
    </w:div>
    <w:div w:id="294143024">
      <w:bodyDiv w:val="1"/>
      <w:marLeft w:val="0"/>
      <w:marRight w:val="0"/>
      <w:marTop w:val="0"/>
      <w:marBottom w:val="0"/>
      <w:divBdr>
        <w:top w:val="none" w:sz="0" w:space="0" w:color="auto"/>
        <w:left w:val="none" w:sz="0" w:space="0" w:color="auto"/>
        <w:bottom w:val="none" w:sz="0" w:space="0" w:color="auto"/>
        <w:right w:val="none" w:sz="0" w:space="0" w:color="auto"/>
      </w:divBdr>
    </w:div>
    <w:div w:id="325401042">
      <w:bodyDiv w:val="1"/>
      <w:marLeft w:val="0"/>
      <w:marRight w:val="0"/>
      <w:marTop w:val="0"/>
      <w:marBottom w:val="0"/>
      <w:divBdr>
        <w:top w:val="none" w:sz="0" w:space="0" w:color="auto"/>
        <w:left w:val="none" w:sz="0" w:space="0" w:color="auto"/>
        <w:bottom w:val="none" w:sz="0" w:space="0" w:color="auto"/>
        <w:right w:val="none" w:sz="0" w:space="0" w:color="auto"/>
      </w:divBdr>
      <w:divsChild>
        <w:div w:id="1331524560">
          <w:marLeft w:val="0"/>
          <w:marRight w:val="0"/>
          <w:marTop w:val="0"/>
          <w:marBottom w:val="0"/>
          <w:divBdr>
            <w:top w:val="none" w:sz="0" w:space="0" w:color="auto"/>
            <w:left w:val="none" w:sz="0" w:space="0" w:color="auto"/>
            <w:bottom w:val="none" w:sz="0" w:space="0" w:color="auto"/>
            <w:right w:val="none" w:sz="0" w:space="0" w:color="auto"/>
          </w:divBdr>
        </w:div>
      </w:divsChild>
    </w:div>
    <w:div w:id="373653423">
      <w:bodyDiv w:val="1"/>
      <w:marLeft w:val="0"/>
      <w:marRight w:val="0"/>
      <w:marTop w:val="0"/>
      <w:marBottom w:val="0"/>
      <w:divBdr>
        <w:top w:val="none" w:sz="0" w:space="0" w:color="auto"/>
        <w:left w:val="none" w:sz="0" w:space="0" w:color="auto"/>
        <w:bottom w:val="none" w:sz="0" w:space="0" w:color="auto"/>
        <w:right w:val="none" w:sz="0" w:space="0" w:color="auto"/>
      </w:divBdr>
    </w:div>
    <w:div w:id="426002011">
      <w:bodyDiv w:val="1"/>
      <w:marLeft w:val="0"/>
      <w:marRight w:val="0"/>
      <w:marTop w:val="0"/>
      <w:marBottom w:val="0"/>
      <w:divBdr>
        <w:top w:val="none" w:sz="0" w:space="0" w:color="auto"/>
        <w:left w:val="none" w:sz="0" w:space="0" w:color="auto"/>
        <w:bottom w:val="none" w:sz="0" w:space="0" w:color="auto"/>
        <w:right w:val="none" w:sz="0" w:space="0" w:color="auto"/>
      </w:divBdr>
    </w:div>
    <w:div w:id="528763928">
      <w:bodyDiv w:val="1"/>
      <w:marLeft w:val="0"/>
      <w:marRight w:val="0"/>
      <w:marTop w:val="0"/>
      <w:marBottom w:val="0"/>
      <w:divBdr>
        <w:top w:val="none" w:sz="0" w:space="0" w:color="auto"/>
        <w:left w:val="none" w:sz="0" w:space="0" w:color="auto"/>
        <w:bottom w:val="none" w:sz="0" w:space="0" w:color="auto"/>
        <w:right w:val="none" w:sz="0" w:space="0" w:color="auto"/>
      </w:divBdr>
      <w:divsChild>
        <w:div w:id="1313952234">
          <w:marLeft w:val="0"/>
          <w:marRight w:val="0"/>
          <w:marTop w:val="0"/>
          <w:marBottom w:val="0"/>
          <w:divBdr>
            <w:top w:val="none" w:sz="0" w:space="0" w:color="auto"/>
            <w:left w:val="none" w:sz="0" w:space="0" w:color="auto"/>
            <w:bottom w:val="none" w:sz="0" w:space="0" w:color="auto"/>
            <w:right w:val="none" w:sz="0" w:space="0" w:color="auto"/>
          </w:divBdr>
        </w:div>
      </w:divsChild>
    </w:div>
    <w:div w:id="565382291">
      <w:bodyDiv w:val="1"/>
      <w:marLeft w:val="0"/>
      <w:marRight w:val="0"/>
      <w:marTop w:val="0"/>
      <w:marBottom w:val="0"/>
      <w:divBdr>
        <w:top w:val="none" w:sz="0" w:space="0" w:color="auto"/>
        <w:left w:val="none" w:sz="0" w:space="0" w:color="auto"/>
        <w:bottom w:val="none" w:sz="0" w:space="0" w:color="auto"/>
        <w:right w:val="none" w:sz="0" w:space="0" w:color="auto"/>
      </w:divBdr>
      <w:divsChild>
        <w:div w:id="1391807377">
          <w:marLeft w:val="0"/>
          <w:marRight w:val="0"/>
          <w:marTop w:val="0"/>
          <w:marBottom w:val="0"/>
          <w:divBdr>
            <w:top w:val="none" w:sz="0" w:space="0" w:color="auto"/>
            <w:left w:val="none" w:sz="0" w:space="0" w:color="auto"/>
            <w:bottom w:val="none" w:sz="0" w:space="0" w:color="auto"/>
            <w:right w:val="none" w:sz="0" w:space="0" w:color="auto"/>
          </w:divBdr>
          <w:divsChild>
            <w:div w:id="208491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57882">
      <w:bodyDiv w:val="1"/>
      <w:marLeft w:val="0"/>
      <w:marRight w:val="0"/>
      <w:marTop w:val="0"/>
      <w:marBottom w:val="0"/>
      <w:divBdr>
        <w:top w:val="none" w:sz="0" w:space="0" w:color="auto"/>
        <w:left w:val="none" w:sz="0" w:space="0" w:color="auto"/>
        <w:bottom w:val="none" w:sz="0" w:space="0" w:color="auto"/>
        <w:right w:val="none" w:sz="0" w:space="0" w:color="auto"/>
      </w:divBdr>
      <w:divsChild>
        <w:div w:id="909123834">
          <w:marLeft w:val="0"/>
          <w:marRight w:val="0"/>
          <w:marTop w:val="0"/>
          <w:marBottom w:val="0"/>
          <w:divBdr>
            <w:top w:val="none" w:sz="0" w:space="0" w:color="auto"/>
            <w:left w:val="none" w:sz="0" w:space="0" w:color="auto"/>
            <w:bottom w:val="none" w:sz="0" w:space="0" w:color="auto"/>
            <w:right w:val="none" w:sz="0" w:space="0" w:color="auto"/>
          </w:divBdr>
          <w:divsChild>
            <w:div w:id="97348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876365">
      <w:bodyDiv w:val="1"/>
      <w:marLeft w:val="0"/>
      <w:marRight w:val="0"/>
      <w:marTop w:val="0"/>
      <w:marBottom w:val="0"/>
      <w:divBdr>
        <w:top w:val="none" w:sz="0" w:space="0" w:color="auto"/>
        <w:left w:val="none" w:sz="0" w:space="0" w:color="auto"/>
        <w:bottom w:val="none" w:sz="0" w:space="0" w:color="auto"/>
        <w:right w:val="none" w:sz="0" w:space="0" w:color="auto"/>
      </w:divBdr>
    </w:div>
    <w:div w:id="588003436">
      <w:bodyDiv w:val="1"/>
      <w:marLeft w:val="0"/>
      <w:marRight w:val="0"/>
      <w:marTop w:val="0"/>
      <w:marBottom w:val="0"/>
      <w:divBdr>
        <w:top w:val="none" w:sz="0" w:space="0" w:color="auto"/>
        <w:left w:val="none" w:sz="0" w:space="0" w:color="auto"/>
        <w:bottom w:val="none" w:sz="0" w:space="0" w:color="auto"/>
        <w:right w:val="none" w:sz="0" w:space="0" w:color="auto"/>
      </w:divBdr>
    </w:div>
    <w:div w:id="605577379">
      <w:bodyDiv w:val="1"/>
      <w:marLeft w:val="0"/>
      <w:marRight w:val="0"/>
      <w:marTop w:val="0"/>
      <w:marBottom w:val="0"/>
      <w:divBdr>
        <w:top w:val="none" w:sz="0" w:space="0" w:color="auto"/>
        <w:left w:val="none" w:sz="0" w:space="0" w:color="auto"/>
        <w:bottom w:val="none" w:sz="0" w:space="0" w:color="auto"/>
        <w:right w:val="none" w:sz="0" w:space="0" w:color="auto"/>
      </w:divBdr>
    </w:div>
    <w:div w:id="629481439">
      <w:bodyDiv w:val="1"/>
      <w:marLeft w:val="0"/>
      <w:marRight w:val="0"/>
      <w:marTop w:val="0"/>
      <w:marBottom w:val="0"/>
      <w:divBdr>
        <w:top w:val="none" w:sz="0" w:space="0" w:color="auto"/>
        <w:left w:val="none" w:sz="0" w:space="0" w:color="auto"/>
        <w:bottom w:val="none" w:sz="0" w:space="0" w:color="auto"/>
        <w:right w:val="none" w:sz="0" w:space="0" w:color="auto"/>
      </w:divBdr>
      <w:divsChild>
        <w:div w:id="439420692">
          <w:marLeft w:val="0"/>
          <w:marRight w:val="0"/>
          <w:marTop w:val="0"/>
          <w:marBottom w:val="0"/>
          <w:divBdr>
            <w:top w:val="none" w:sz="0" w:space="0" w:color="auto"/>
            <w:left w:val="none" w:sz="0" w:space="0" w:color="auto"/>
            <w:bottom w:val="none" w:sz="0" w:space="0" w:color="auto"/>
            <w:right w:val="none" w:sz="0" w:space="0" w:color="auto"/>
          </w:divBdr>
        </w:div>
      </w:divsChild>
    </w:div>
    <w:div w:id="708838341">
      <w:bodyDiv w:val="1"/>
      <w:marLeft w:val="0"/>
      <w:marRight w:val="0"/>
      <w:marTop w:val="0"/>
      <w:marBottom w:val="0"/>
      <w:divBdr>
        <w:top w:val="none" w:sz="0" w:space="0" w:color="auto"/>
        <w:left w:val="none" w:sz="0" w:space="0" w:color="auto"/>
        <w:bottom w:val="none" w:sz="0" w:space="0" w:color="auto"/>
        <w:right w:val="none" w:sz="0" w:space="0" w:color="auto"/>
      </w:divBdr>
      <w:divsChild>
        <w:div w:id="1371492834">
          <w:marLeft w:val="0"/>
          <w:marRight w:val="0"/>
          <w:marTop w:val="0"/>
          <w:marBottom w:val="0"/>
          <w:divBdr>
            <w:top w:val="none" w:sz="0" w:space="0" w:color="auto"/>
            <w:left w:val="none" w:sz="0" w:space="0" w:color="auto"/>
            <w:bottom w:val="none" w:sz="0" w:space="0" w:color="auto"/>
            <w:right w:val="none" w:sz="0" w:space="0" w:color="auto"/>
          </w:divBdr>
          <w:divsChild>
            <w:div w:id="451285953">
              <w:marLeft w:val="0"/>
              <w:marRight w:val="0"/>
              <w:marTop w:val="0"/>
              <w:marBottom w:val="75"/>
              <w:divBdr>
                <w:top w:val="none" w:sz="0" w:space="0" w:color="auto"/>
                <w:left w:val="none" w:sz="0" w:space="0" w:color="auto"/>
                <w:bottom w:val="none" w:sz="0" w:space="0" w:color="auto"/>
                <w:right w:val="none" w:sz="0" w:space="0" w:color="auto"/>
              </w:divBdr>
              <w:divsChild>
                <w:div w:id="304436501">
                  <w:marLeft w:val="0"/>
                  <w:marRight w:val="0"/>
                  <w:marTop w:val="0"/>
                  <w:marBottom w:val="0"/>
                  <w:divBdr>
                    <w:top w:val="none" w:sz="0" w:space="0" w:color="auto"/>
                    <w:left w:val="none" w:sz="0" w:space="0" w:color="auto"/>
                    <w:bottom w:val="none" w:sz="0" w:space="0" w:color="auto"/>
                    <w:right w:val="none" w:sz="0" w:space="0" w:color="auto"/>
                  </w:divBdr>
                  <w:divsChild>
                    <w:div w:id="20885267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66079376">
      <w:bodyDiv w:val="1"/>
      <w:marLeft w:val="0"/>
      <w:marRight w:val="0"/>
      <w:marTop w:val="0"/>
      <w:marBottom w:val="0"/>
      <w:divBdr>
        <w:top w:val="none" w:sz="0" w:space="0" w:color="auto"/>
        <w:left w:val="none" w:sz="0" w:space="0" w:color="auto"/>
        <w:bottom w:val="none" w:sz="0" w:space="0" w:color="auto"/>
        <w:right w:val="none" w:sz="0" w:space="0" w:color="auto"/>
      </w:divBdr>
    </w:div>
    <w:div w:id="772240998">
      <w:bodyDiv w:val="1"/>
      <w:marLeft w:val="0"/>
      <w:marRight w:val="0"/>
      <w:marTop w:val="0"/>
      <w:marBottom w:val="0"/>
      <w:divBdr>
        <w:top w:val="none" w:sz="0" w:space="0" w:color="auto"/>
        <w:left w:val="none" w:sz="0" w:space="0" w:color="auto"/>
        <w:bottom w:val="none" w:sz="0" w:space="0" w:color="auto"/>
        <w:right w:val="none" w:sz="0" w:space="0" w:color="auto"/>
      </w:divBdr>
    </w:div>
    <w:div w:id="810908553">
      <w:bodyDiv w:val="1"/>
      <w:marLeft w:val="0"/>
      <w:marRight w:val="0"/>
      <w:marTop w:val="0"/>
      <w:marBottom w:val="0"/>
      <w:divBdr>
        <w:top w:val="none" w:sz="0" w:space="0" w:color="auto"/>
        <w:left w:val="none" w:sz="0" w:space="0" w:color="auto"/>
        <w:bottom w:val="none" w:sz="0" w:space="0" w:color="auto"/>
        <w:right w:val="none" w:sz="0" w:space="0" w:color="auto"/>
      </w:divBdr>
      <w:divsChild>
        <w:div w:id="184100898">
          <w:marLeft w:val="0"/>
          <w:marRight w:val="0"/>
          <w:marTop w:val="0"/>
          <w:marBottom w:val="0"/>
          <w:divBdr>
            <w:top w:val="none" w:sz="0" w:space="0" w:color="auto"/>
            <w:left w:val="none" w:sz="0" w:space="0" w:color="auto"/>
            <w:bottom w:val="none" w:sz="0" w:space="0" w:color="auto"/>
            <w:right w:val="none" w:sz="0" w:space="0" w:color="auto"/>
          </w:divBdr>
          <w:divsChild>
            <w:div w:id="503742220">
              <w:marLeft w:val="0"/>
              <w:marRight w:val="0"/>
              <w:marTop w:val="0"/>
              <w:marBottom w:val="75"/>
              <w:divBdr>
                <w:top w:val="none" w:sz="0" w:space="0" w:color="auto"/>
                <w:left w:val="none" w:sz="0" w:space="0" w:color="auto"/>
                <w:bottom w:val="none" w:sz="0" w:space="0" w:color="auto"/>
                <w:right w:val="none" w:sz="0" w:space="0" w:color="auto"/>
              </w:divBdr>
              <w:divsChild>
                <w:div w:id="674845429">
                  <w:marLeft w:val="0"/>
                  <w:marRight w:val="0"/>
                  <w:marTop w:val="0"/>
                  <w:marBottom w:val="0"/>
                  <w:divBdr>
                    <w:top w:val="none" w:sz="0" w:space="0" w:color="auto"/>
                    <w:left w:val="none" w:sz="0" w:space="0" w:color="auto"/>
                    <w:bottom w:val="none" w:sz="0" w:space="0" w:color="auto"/>
                    <w:right w:val="none" w:sz="0" w:space="0" w:color="auto"/>
                  </w:divBdr>
                  <w:divsChild>
                    <w:div w:id="184867057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11481474">
      <w:bodyDiv w:val="1"/>
      <w:marLeft w:val="0"/>
      <w:marRight w:val="0"/>
      <w:marTop w:val="0"/>
      <w:marBottom w:val="0"/>
      <w:divBdr>
        <w:top w:val="none" w:sz="0" w:space="0" w:color="auto"/>
        <w:left w:val="none" w:sz="0" w:space="0" w:color="auto"/>
        <w:bottom w:val="none" w:sz="0" w:space="0" w:color="auto"/>
        <w:right w:val="none" w:sz="0" w:space="0" w:color="auto"/>
      </w:divBdr>
    </w:div>
    <w:div w:id="818116272">
      <w:bodyDiv w:val="1"/>
      <w:marLeft w:val="0"/>
      <w:marRight w:val="0"/>
      <w:marTop w:val="0"/>
      <w:marBottom w:val="0"/>
      <w:divBdr>
        <w:top w:val="none" w:sz="0" w:space="0" w:color="auto"/>
        <w:left w:val="none" w:sz="0" w:space="0" w:color="auto"/>
        <w:bottom w:val="none" w:sz="0" w:space="0" w:color="auto"/>
        <w:right w:val="none" w:sz="0" w:space="0" w:color="auto"/>
      </w:divBdr>
    </w:div>
    <w:div w:id="824509646">
      <w:bodyDiv w:val="1"/>
      <w:marLeft w:val="0"/>
      <w:marRight w:val="0"/>
      <w:marTop w:val="0"/>
      <w:marBottom w:val="0"/>
      <w:divBdr>
        <w:top w:val="none" w:sz="0" w:space="0" w:color="auto"/>
        <w:left w:val="none" w:sz="0" w:space="0" w:color="auto"/>
        <w:bottom w:val="none" w:sz="0" w:space="0" w:color="auto"/>
        <w:right w:val="none" w:sz="0" w:space="0" w:color="auto"/>
      </w:divBdr>
    </w:div>
    <w:div w:id="917246076">
      <w:bodyDiv w:val="1"/>
      <w:marLeft w:val="0"/>
      <w:marRight w:val="0"/>
      <w:marTop w:val="0"/>
      <w:marBottom w:val="0"/>
      <w:divBdr>
        <w:top w:val="none" w:sz="0" w:space="0" w:color="auto"/>
        <w:left w:val="none" w:sz="0" w:space="0" w:color="auto"/>
        <w:bottom w:val="none" w:sz="0" w:space="0" w:color="auto"/>
        <w:right w:val="none" w:sz="0" w:space="0" w:color="auto"/>
      </w:divBdr>
    </w:div>
    <w:div w:id="929195629">
      <w:bodyDiv w:val="1"/>
      <w:marLeft w:val="0"/>
      <w:marRight w:val="0"/>
      <w:marTop w:val="0"/>
      <w:marBottom w:val="0"/>
      <w:divBdr>
        <w:top w:val="none" w:sz="0" w:space="0" w:color="auto"/>
        <w:left w:val="none" w:sz="0" w:space="0" w:color="auto"/>
        <w:bottom w:val="none" w:sz="0" w:space="0" w:color="auto"/>
        <w:right w:val="none" w:sz="0" w:space="0" w:color="auto"/>
      </w:divBdr>
      <w:divsChild>
        <w:div w:id="758796365">
          <w:marLeft w:val="0"/>
          <w:marRight w:val="0"/>
          <w:marTop w:val="0"/>
          <w:marBottom w:val="0"/>
          <w:divBdr>
            <w:top w:val="none" w:sz="0" w:space="0" w:color="auto"/>
            <w:left w:val="none" w:sz="0" w:space="0" w:color="auto"/>
            <w:bottom w:val="none" w:sz="0" w:space="0" w:color="auto"/>
            <w:right w:val="none" w:sz="0" w:space="0" w:color="auto"/>
          </w:divBdr>
        </w:div>
      </w:divsChild>
    </w:div>
    <w:div w:id="987981389">
      <w:bodyDiv w:val="1"/>
      <w:marLeft w:val="0"/>
      <w:marRight w:val="0"/>
      <w:marTop w:val="0"/>
      <w:marBottom w:val="0"/>
      <w:divBdr>
        <w:top w:val="none" w:sz="0" w:space="0" w:color="auto"/>
        <w:left w:val="none" w:sz="0" w:space="0" w:color="auto"/>
        <w:bottom w:val="none" w:sz="0" w:space="0" w:color="auto"/>
        <w:right w:val="none" w:sz="0" w:space="0" w:color="auto"/>
      </w:divBdr>
      <w:divsChild>
        <w:div w:id="1082874674">
          <w:marLeft w:val="0"/>
          <w:marRight w:val="0"/>
          <w:marTop w:val="0"/>
          <w:marBottom w:val="0"/>
          <w:divBdr>
            <w:top w:val="none" w:sz="0" w:space="0" w:color="auto"/>
            <w:left w:val="none" w:sz="0" w:space="0" w:color="auto"/>
            <w:bottom w:val="none" w:sz="0" w:space="0" w:color="auto"/>
            <w:right w:val="none" w:sz="0" w:space="0" w:color="auto"/>
          </w:divBdr>
        </w:div>
      </w:divsChild>
    </w:div>
    <w:div w:id="1008753988">
      <w:bodyDiv w:val="1"/>
      <w:marLeft w:val="0"/>
      <w:marRight w:val="0"/>
      <w:marTop w:val="0"/>
      <w:marBottom w:val="0"/>
      <w:divBdr>
        <w:top w:val="none" w:sz="0" w:space="0" w:color="auto"/>
        <w:left w:val="none" w:sz="0" w:space="0" w:color="auto"/>
        <w:bottom w:val="none" w:sz="0" w:space="0" w:color="auto"/>
        <w:right w:val="none" w:sz="0" w:space="0" w:color="auto"/>
      </w:divBdr>
    </w:div>
    <w:div w:id="1058631654">
      <w:bodyDiv w:val="1"/>
      <w:marLeft w:val="0"/>
      <w:marRight w:val="0"/>
      <w:marTop w:val="0"/>
      <w:marBottom w:val="0"/>
      <w:divBdr>
        <w:top w:val="none" w:sz="0" w:space="0" w:color="auto"/>
        <w:left w:val="none" w:sz="0" w:space="0" w:color="auto"/>
        <w:bottom w:val="none" w:sz="0" w:space="0" w:color="auto"/>
        <w:right w:val="none" w:sz="0" w:space="0" w:color="auto"/>
      </w:divBdr>
      <w:divsChild>
        <w:div w:id="1961572301">
          <w:marLeft w:val="0"/>
          <w:marRight w:val="0"/>
          <w:marTop w:val="0"/>
          <w:marBottom w:val="0"/>
          <w:divBdr>
            <w:top w:val="none" w:sz="0" w:space="0" w:color="auto"/>
            <w:left w:val="none" w:sz="0" w:space="0" w:color="auto"/>
            <w:bottom w:val="none" w:sz="0" w:space="0" w:color="auto"/>
            <w:right w:val="none" w:sz="0" w:space="0" w:color="auto"/>
          </w:divBdr>
        </w:div>
      </w:divsChild>
    </w:div>
    <w:div w:id="1074594075">
      <w:bodyDiv w:val="1"/>
      <w:marLeft w:val="0"/>
      <w:marRight w:val="0"/>
      <w:marTop w:val="0"/>
      <w:marBottom w:val="0"/>
      <w:divBdr>
        <w:top w:val="none" w:sz="0" w:space="0" w:color="auto"/>
        <w:left w:val="none" w:sz="0" w:space="0" w:color="auto"/>
        <w:bottom w:val="none" w:sz="0" w:space="0" w:color="auto"/>
        <w:right w:val="none" w:sz="0" w:space="0" w:color="auto"/>
      </w:divBdr>
    </w:div>
    <w:div w:id="1083837371">
      <w:bodyDiv w:val="1"/>
      <w:marLeft w:val="0"/>
      <w:marRight w:val="0"/>
      <w:marTop w:val="0"/>
      <w:marBottom w:val="0"/>
      <w:divBdr>
        <w:top w:val="none" w:sz="0" w:space="0" w:color="auto"/>
        <w:left w:val="none" w:sz="0" w:space="0" w:color="auto"/>
        <w:bottom w:val="none" w:sz="0" w:space="0" w:color="auto"/>
        <w:right w:val="none" w:sz="0" w:space="0" w:color="auto"/>
      </w:divBdr>
      <w:divsChild>
        <w:div w:id="1103767927">
          <w:marLeft w:val="0"/>
          <w:marRight w:val="0"/>
          <w:marTop w:val="0"/>
          <w:marBottom w:val="0"/>
          <w:divBdr>
            <w:top w:val="none" w:sz="0" w:space="0" w:color="auto"/>
            <w:left w:val="none" w:sz="0" w:space="0" w:color="auto"/>
            <w:bottom w:val="none" w:sz="0" w:space="0" w:color="auto"/>
            <w:right w:val="none" w:sz="0" w:space="0" w:color="auto"/>
          </w:divBdr>
          <w:divsChild>
            <w:div w:id="2028676504">
              <w:marLeft w:val="0"/>
              <w:marRight w:val="0"/>
              <w:marTop w:val="0"/>
              <w:marBottom w:val="0"/>
              <w:divBdr>
                <w:top w:val="none" w:sz="0" w:space="0" w:color="auto"/>
                <w:left w:val="none" w:sz="0" w:space="0" w:color="auto"/>
                <w:bottom w:val="none" w:sz="0" w:space="0" w:color="auto"/>
                <w:right w:val="none" w:sz="0" w:space="0" w:color="auto"/>
              </w:divBdr>
              <w:divsChild>
                <w:div w:id="69103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9126">
      <w:bodyDiv w:val="1"/>
      <w:marLeft w:val="0"/>
      <w:marRight w:val="0"/>
      <w:marTop w:val="0"/>
      <w:marBottom w:val="0"/>
      <w:divBdr>
        <w:top w:val="none" w:sz="0" w:space="0" w:color="auto"/>
        <w:left w:val="none" w:sz="0" w:space="0" w:color="auto"/>
        <w:bottom w:val="none" w:sz="0" w:space="0" w:color="auto"/>
        <w:right w:val="none" w:sz="0" w:space="0" w:color="auto"/>
      </w:divBdr>
    </w:div>
    <w:div w:id="1234119012">
      <w:bodyDiv w:val="1"/>
      <w:marLeft w:val="0"/>
      <w:marRight w:val="0"/>
      <w:marTop w:val="0"/>
      <w:marBottom w:val="0"/>
      <w:divBdr>
        <w:top w:val="none" w:sz="0" w:space="0" w:color="auto"/>
        <w:left w:val="none" w:sz="0" w:space="0" w:color="auto"/>
        <w:bottom w:val="none" w:sz="0" w:space="0" w:color="auto"/>
        <w:right w:val="none" w:sz="0" w:space="0" w:color="auto"/>
      </w:divBdr>
      <w:divsChild>
        <w:div w:id="1235050868">
          <w:marLeft w:val="0"/>
          <w:marRight w:val="0"/>
          <w:marTop w:val="0"/>
          <w:marBottom w:val="45"/>
          <w:divBdr>
            <w:top w:val="none" w:sz="0" w:space="0" w:color="auto"/>
            <w:left w:val="none" w:sz="0" w:space="0" w:color="auto"/>
            <w:bottom w:val="none" w:sz="0" w:space="0" w:color="auto"/>
            <w:right w:val="none" w:sz="0" w:space="0" w:color="auto"/>
          </w:divBdr>
        </w:div>
        <w:div w:id="892817239">
          <w:marLeft w:val="0"/>
          <w:marRight w:val="0"/>
          <w:marTop w:val="0"/>
          <w:marBottom w:val="45"/>
          <w:divBdr>
            <w:top w:val="none" w:sz="0" w:space="0" w:color="auto"/>
            <w:left w:val="none" w:sz="0" w:space="0" w:color="auto"/>
            <w:bottom w:val="none" w:sz="0" w:space="0" w:color="auto"/>
            <w:right w:val="none" w:sz="0" w:space="0" w:color="auto"/>
          </w:divBdr>
        </w:div>
      </w:divsChild>
    </w:div>
    <w:div w:id="1247305016">
      <w:bodyDiv w:val="1"/>
      <w:marLeft w:val="0"/>
      <w:marRight w:val="0"/>
      <w:marTop w:val="0"/>
      <w:marBottom w:val="0"/>
      <w:divBdr>
        <w:top w:val="none" w:sz="0" w:space="0" w:color="auto"/>
        <w:left w:val="none" w:sz="0" w:space="0" w:color="auto"/>
        <w:bottom w:val="none" w:sz="0" w:space="0" w:color="auto"/>
        <w:right w:val="none" w:sz="0" w:space="0" w:color="auto"/>
      </w:divBdr>
    </w:div>
    <w:div w:id="1264454350">
      <w:bodyDiv w:val="1"/>
      <w:marLeft w:val="0"/>
      <w:marRight w:val="0"/>
      <w:marTop w:val="0"/>
      <w:marBottom w:val="0"/>
      <w:divBdr>
        <w:top w:val="none" w:sz="0" w:space="0" w:color="auto"/>
        <w:left w:val="none" w:sz="0" w:space="0" w:color="auto"/>
        <w:bottom w:val="none" w:sz="0" w:space="0" w:color="auto"/>
        <w:right w:val="none" w:sz="0" w:space="0" w:color="auto"/>
      </w:divBdr>
    </w:div>
    <w:div w:id="1280602122">
      <w:bodyDiv w:val="1"/>
      <w:marLeft w:val="0"/>
      <w:marRight w:val="0"/>
      <w:marTop w:val="0"/>
      <w:marBottom w:val="0"/>
      <w:divBdr>
        <w:top w:val="none" w:sz="0" w:space="0" w:color="auto"/>
        <w:left w:val="none" w:sz="0" w:space="0" w:color="auto"/>
        <w:bottom w:val="none" w:sz="0" w:space="0" w:color="auto"/>
        <w:right w:val="none" w:sz="0" w:space="0" w:color="auto"/>
      </w:divBdr>
    </w:div>
    <w:div w:id="1315067812">
      <w:bodyDiv w:val="1"/>
      <w:marLeft w:val="0"/>
      <w:marRight w:val="0"/>
      <w:marTop w:val="0"/>
      <w:marBottom w:val="0"/>
      <w:divBdr>
        <w:top w:val="none" w:sz="0" w:space="0" w:color="auto"/>
        <w:left w:val="none" w:sz="0" w:space="0" w:color="auto"/>
        <w:bottom w:val="none" w:sz="0" w:space="0" w:color="auto"/>
        <w:right w:val="none" w:sz="0" w:space="0" w:color="auto"/>
      </w:divBdr>
      <w:divsChild>
        <w:div w:id="607473972">
          <w:marLeft w:val="0"/>
          <w:marRight w:val="0"/>
          <w:marTop w:val="0"/>
          <w:marBottom w:val="0"/>
          <w:divBdr>
            <w:top w:val="none" w:sz="0" w:space="0" w:color="auto"/>
            <w:left w:val="none" w:sz="0" w:space="0" w:color="auto"/>
            <w:bottom w:val="none" w:sz="0" w:space="0" w:color="auto"/>
            <w:right w:val="none" w:sz="0" w:space="0" w:color="auto"/>
          </w:divBdr>
        </w:div>
      </w:divsChild>
    </w:div>
    <w:div w:id="1317030914">
      <w:bodyDiv w:val="1"/>
      <w:marLeft w:val="0"/>
      <w:marRight w:val="0"/>
      <w:marTop w:val="0"/>
      <w:marBottom w:val="0"/>
      <w:divBdr>
        <w:top w:val="none" w:sz="0" w:space="0" w:color="auto"/>
        <w:left w:val="none" w:sz="0" w:space="0" w:color="auto"/>
        <w:bottom w:val="none" w:sz="0" w:space="0" w:color="auto"/>
        <w:right w:val="none" w:sz="0" w:space="0" w:color="auto"/>
      </w:divBdr>
    </w:div>
    <w:div w:id="1328240607">
      <w:bodyDiv w:val="1"/>
      <w:marLeft w:val="0"/>
      <w:marRight w:val="0"/>
      <w:marTop w:val="0"/>
      <w:marBottom w:val="0"/>
      <w:divBdr>
        <w:top w:val="none" w:sz="0" w:space="0" w:color="auto"/>
        <w:left w:val="none" w:sz="0" w:space="0" w:color="auto"/>
        <w:bottom w:val="none" w:sz="0" w:space="0" w:color="auto"/>
        <w:right w:val="none" w:sz="0" w:space="0" w:color="auto"/>
      </w:divBdr>
      <w:divsChild>
        <w:div w:id="97603184">
          <w:marLeft w:val="0"/>
          <w:marRight w:val="0"/>
          <w:marTop w:val="0"/>
          <w:marBottom w:val="0"/>
          <w:divBdr>
            <w:top w:val="none" w:sz="0" w:space="0" w:color="auto"/>
            <w:left w:val="none" w:sz="0" w:space="0" w:color="auto"/>
            <w:bottom w:val="none" w:sz="0" w:space="0" w:color="auto"/>
            <w:right w:val="none" w:sz="0" w:space="0" w:color="auto"/>
          </w:divBdr>
          <w:divsChild>
            <w:div w:id="122308666">
              <w:marLeft w:val="0"/>
              <w:marRight w:val="0"/>
              <w:marTop w:val="0"/>
              <w:marBottom w:val="75"/>
              <w:divBdr>
                <w:top w:val="none" w:sz="0" w:space="0" w:color="auto"/>
                <w:left w:val="none" w:sz="0" w:space="0" w:color="auto"/>
                <w:bottom w:val="none" w:sz="0" w:space="0" w:color="auto"/>
                <w:right w:val="none" w:sz="0" w:space="0" w:color="auto"/>
              </w:divBdr>
              <w:divsChild>
                <w:div w:id="1684013516">
                  <w:marLeft w:val="0"/>
                  <w:marRight w:val="0"/>
                  <w:marTop w:val="0"/>
                  <w:marBottom w:val="0"/>
                  <w:divBdr>
                    <w:top w:val="none" w:sz="0" w:space="0" w:color="auto"/>
                    <w:left w:val="none" w:sz="0" w:space="0" w:color="auto"/>
                    <w:bottom w:val="none" w:sz="0" w:space="0" w:color="auto"/>
                    <w:right w:val="none" w:sz="0" w:space="0" w:color="auto"/>
                  </w:divBdr>
                  <w:divsChild>
                    <w:div w:id="12796773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52338416">
      <w:bodyDiv w:val="1"/>
      <w:marLeft w:val="0"/>
      <w:marRight w:val="0"/>
      <w:marTop w:val="0"/>
      <w:marBottom w:val="0"/>
      <w:divBdr>
        <w:top w:val="none" w:sz="0" w:space="0" w:color="auto"/>
        <w:left w:val="none" w:sz="0" w:space="0" w:color="auto"/>
        <w:bottom w:val="none" w:sz="0" w:space="0" w:color="auto"/>
        <w:right w:val="none" w:sz="0" w:space="0" w:color="auto"/>
      </w:divBdr>
      <w:divsChild>
        <w:div w:id="942224089">
          <w:marLeft w:val="0"/>
          <w:marRight w:val="0"/>
          <w:marTop w:val="0"/>
          <w:marBottom w:val="0"/>
          <w:divBdr>
            <w:top w:val="none" w:sz="0" w:space="0" w:color="auto"/>
            <w:left w:val="none" w:sz="0" w:space="0" w:color="auto"/>
            <w:bottom w:val="none" w:sz="0" w:space="0" w:color="auto"/>
            <w:right w:val="none" w:sz="0" w:space="0" w:color="auto"/>
          </w:divBdr>
        </w:div>
      </w:divsChild>
    </w:div>
    <w:div w:id="1364557706">
      <w:bodyDiv w:val="1"/>
      <w:marLeft w:val="0"/>
      <w:marRight w:val="0"/>
      <w:marTop w:val="0"/>
      <w:marBottom w:val="0"/>
      <w:divBdr>
        <w:top w:val="none" w:sz="0" w:space="0" w:color="auto"/>
        <w:left w:val="none" w:sz="0" w:space="0" w:color="auto"/>
        <w:bottom w:val="none" w:sz="0" w:space="0" w:color="auto"/>
        <w:right w:val="none" w:sz="0" w:space="0" w:color="auto"/>
      </w:divBdr>
    </w:div>
    <w:div w:id="1379546412">
      <w:bodyDiv w:val="1"/>
      <w:marLeft w:val="0"/>
      <w:marRight w:val="0"/>
      <w:marTop w:val="0"/>
      <w:marBottom w:val="0"/>
      <w:divBdr>
        <w:top w:val="none" w:sz="0" w:space="0" w:color="auto"/>
        <w:left w:val="none" w:sz="0" w:space="0" w:color="auto"/>
        <w:bottom w:val="none" w:sz="0" w:space="0" w:color="auto"/>
        <w:right w:val="none" w:sz="0" w:space="0" w:color="auto"/>
      </w:divBdr>
    </w:div>
    <w:div w:id="1412191588">
      <w:bodyDiv w:val="1"/>
      <w:marLeft w:val="0"/>
      <w:marRight w:val="0"/>
      <w:marTop w:val="0"/>
      <w:marBottom w:val="0"/>
      <w:divBdr>
        <w:top w:val="none" w:sz="0" w:space="0" w:color="auto"/>
        <w:left w:val="none" w:sz="0" w:space="0" w:color="auto"/>
        <w:bottom w:val="none" w:sz="0" w:space="0" w:color="auto"/>
        <w:right w:val="none" w:sz="0" w:space="0" w:color="auto"/>
      </w:divBdr>
      <w:divsChild>
        <w:div w:id="99223615">
          <w:marLeft w:val="0"/>
          <w:marRight w:val="0"/>
          <w:marTop w:val="0"/>
          <w:marBottom w:val="0"/>
          <w:divBdr>
            <w:top w:val="none" w:sz="0" w:space="0" w:color="auto"/>
            <w:left w:val="none" w:sz="0" w:space="0" w:color="auto"/>
            <w:bottom w:val="none" w:sz="0" w:space="0" w:color="auto"/>
            <w:right w:val="none" w:sz="0" w:space="0" w:color="auto"/>
          </w:divBdr>
        </w:div>
      </w:divsChild>
    </w:div>
    <w:div w:id="1415781326">
      <w:bodyDiv w:val="1"/>
      <w:marLeft w:val="0"/>
      <w:marRight w:val="0"/>
      <w:marTop w:val="0"/>
      <w:marBottom w:val="0"/>
      <w:divBdr>
        <w:top w:val="none" w:sz="0" w:space="0" w:color="auto"/>
        <w:left w:val="none" w:sz="0" w:space="0" w:color="auto"/>
        <w:bottom w:val="none" w:sz="0" w:space="0" w:color="auto"/>
        <w:right w:val="none" w:sz="0" w:space="0" w:color="auto"/>
      </w:divBdr>
    </w:div>
    <w:div w:id="1436898961">
      <w:bodyDiv w:val="1"/>
      <w:marLeft w:val="0"/>
      <w:marRight w:val="0"/>
      <w:marTop w:val="0"/>
      <w:marBottom w:val="0"/>
      <w:divBdr>
        <w:top w:val="none" w:sz="0" w:space="0" w:color="auto"/>
        <w:left w:val="none" w:sz="0" w:space="0" w:color="auto"/>
        <w:bottom w:val="none" w:sz="0" w:space="0" w:color="auto"/>
        <w:right w:val="none" w:sz="0" w:space="0" w:color="auto"/>
      </w:divBdr>
    </w:div>
    <w:div w:id="1459446741">
      <w:bodyDiv w:val="1"/>
      <w:marLeft w:val="0"/>
      <w:marRight w:val="0"/>
      <w:marTop w:val="0"/>
      <w:marBottom w:val="0"/>
      <w:divBdr>
        <w:top w:val="none" w:sz="0" w:space="0" w:color="auto"/>
        <w:left w:val="none" w:sz="0" w:space="0" w:color="auto"/>
        <w:bottom w:val="none" w:sz="0" w:space="0" w:color="auto"/>
        <w:right w:val="none" w:sz="0" w:space="0" w:color="auto"/>
      </w:divBdr>
      <w:divsChild>
        <w:div w:id="1111782025">
          <w:marLeft w:val="0"/>
          <w:marRight w:val="0"/>
          <w:marTop w:val="0"/>
          <w:marBottom w:val="0"/>
          <w:divBdr>
            <w:top w:val="none" w:sz="0" w:space="0" w:color="auto"/>
            <w:left w:val="none" w:sz="0" w:space="0" w:color="auto"/>
            <w:bottom w:val="none" w:sz="0" w:space="0" w:color="auto"/>
            <w:right w:val="none" w:sz="0" w:space="0" w:color="auto"/>
          </w:divBdr>
          <w:divsChild>
            <w:div w:id="1803426025">
              <w:marLeft w:val="0"/>
              <w:marRight w:val="0"/>
              <w:marTop w:val="0"/>
              <w:marBottom w:val="75"/>
              <w:divBdr>
                <w:top w:val="none" w:sz="0" w:space="0" w:color="auto"/>
                <w:left w:val="none" w:sz="0" w:space="0" w:color="auto"/>
                <w:bottom w:val="none" w:sz="0" w:space="0" w:color="auto"/>
                <w:right w:val="none" w:sz="0" w:space="0" w:color="auto"/>
              </w:divBdr>
              <w:divsChild>
                <w:div w:id="1653605406">
                  <w:marLeft w:val="0"/>
                  <w:marRight w:val="0"/>
                  <w:marTop w:val="0"/>
                  <w:marBottom w:val="0"/>
                  <w:divBdr>
                    <w:top w:val="none" w:sz="0" w:space="0" w:color="auto"/>
                    <w:left w:val="none" w:sz="0" w:space="0" w:color="auto"/>
                    <w:bottom w:val="none" w:sz="0" w:space="0" w:color="auto"/>
                    <w:right w:val="none" w:sz="0" w:space="0" w:color="auto"/>
                  </w:divBdr>
                  <w:divsChild>
                    <w:div w:id="15677583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467160773">
      <w:bodyDiv w:val="1"/>
      <w:marLeft w:val="0"/>
      <w:marRight w:val="0"/>
      <w:marTop w:val="0"/>
      <w:marBottom w:val="0"/>
      <w:divBdr>
        <w:top w:val="none" w:sz="0" w:space="0" w:color="auto"/>
        <w:left w:val="none" w:sz="0" w:space="0" w:color="auto"/>
        <w:bottom w:val="none" w:sz="0" w:space="0" w:color="auto"/>
        <w:right w:val="none" w:sz="0" w:space="0" w:color="auto"/>
      </w:divBdr>
    </w:div>
    <w:div w:id="1507986555">
      <w:bodyDiv w:val="1"/>
      <w:marLeft w:val="0"/>
      <w:marRight w:val="0"/>
      <w:marTop w:val="0"/>
      <w:marBottom w:val="0"/>
      <w:divBdr>
        <w:top w:val="none" w:sz="0" w:space="0" w:color="auto"/>
        <w:left w:val="none" w:sz="0" w:space="0" w:color="auto"/>
        <w:bottom w:val="none" w:sz="0" w:space="0" w:color="auto"/>
        <w:right w:val="none" w:sz="0" w:space="0" w:color="auto"/>
      </w:divBdr>
    </w:div>
    <w:div w:id="1539122814">
      <w:bodyDiv w:val="1"/>
      <w:marLeft w:val="0"/>
      <w:marRight w:val="0"/>
      <w:marTop w:val="0"/>
      <w:marBottom w:val="0"/>
      <w:divBdr>
        <w:top w:val="none" w:sz="0" w:space="0" w:color="auto"/>
        <w:left w:val="none" w:sz="0" w:space="0" w:color="auto"/>
        <w:bottom w:val="none" w:sz="0" w:space="0" w:color="auto"/>
        <w:right w:val="none" w:sz="0" w:space="0" w:color="auto"/>
      </w:divBdr>
      <w:divsChild>
        <w:div w:id="1198348093">
          <w:marLeft w:val="0"/>
          <w:marRight w:val="0"/>
          <w:marTop w:val="0"/>
          <w:marBottom w:val="0"/>
          <w:divBdr>
            <w:top w:val="none" w:sz="0" w:space="0" w:color="auto"/>
            <w:left w:val="none" w:sz="0" w:space="0" w:color="auto"/>
            <w:bottom w:val="none" w:sz="0" w:space="0" w:color="auto"/>
            <w:right w:val="none" w:sz="0" w:space="0" w:color="auto"/>
          </w:divBdr>
        </w:div>
      </w:divsChild>
    </w:div>
    <w:div w:id="1588076605">
      <w:bodyDiv w:val="1"/>
      <w:marLeft w:val="0"/>
      <w:marRight w:val="0"/>
      <w:marTop w:val="0"/>
      <w:marBottom w:val="0"/>
      <w:divBdr>
        <w:top w:val="none" w:sz="0" w:space="0" w:color="auto"/>
        <w:left w:val="none" w:sz="0" w:space="0" w:color="auto"/>
        <w:bottom w:val="none" w:sz="0" w:space="0" w:color="auto"/>
        <w:right w:val="none" w:sz="0" w:space="0" w:color="auto"/>
      </w:divBdr>
    </w:div>
    <w:div w:id="1592162670">
      <w:bodyDiv w:val="1"/>
      <w:marLeft w:val="0"/>
      <w:marRight w:val="0"/>
      <w:marTop w:val="0"/>
      <w:marBottom w:val="0"/>
      <w:divBdr>
        <w:top w:val="none" w:sz="0" w:space="0" w:color="auto"/>
        <w:left w:val="none" w:sz="0" w:space="0" w:color="auto"/>
        <w:bottom w:val="none" w:sz="0" w:space="0" w:color="auto"/>
        <w:right w:val="none" w:sz="0" w:space="0" w:color="auto"/>
      </w:divBdr>
    </w:div>
    <w:div w:id="1595631084">
      <w:bodyDiv w:val="1"/>
      <w:marLeft w:val="0"/>
      <w:marRight w:val="0"/>
      <w:marTop w:val="0"/>
      <w:marBottom w:val="0"/>
      <w:divBdr>
        <w:top w:val="none" w:sz="0" w:space="0" w:color="auto"/>
        <w:left w:val="none" w:sz="0" w:space="0" w:color="auto"/>
        <w:bottom w:val="none" w:sz="0" w:space="0" w:color="auto"/>
        <w:right w:val="none" w:sz="0" w:space="0" w:color="auto"/>
      </w:divBdr>
    </w:div>
    <w:div w:id="1628513686">
      <w:bodyDiv w:val="1"/>
      <w:marLeft w:val="0"/>
      <w:marRight w:val="0"/>
      <w:marTop w:val="0"/>
      <w:marBottom w:val="0"/>
      <w:divBdr>
        <w:top w:val="none" w:sz="0" w:space="0" w:color="auto"/>
        <w:left w:val="none" w:sz="0" w:space="0" w:color="auto"/>
        <w:bottom w:val="none" w:sz="0" w:space="0" w:color="auto"/>
        <w:right w:val="none" w:sz="0" w:space="0" w:color="auto"/>
      </w:divBdr>
      <w:divsChild>
        <w:div w:id="1697536151">
          <w:marLeft w:val="0"/>
          <w:marRight w:val="0"/>
          <w:marTop w:val="0"/>
          <w:marBottom w:val="0"/>
          <w:divBdr>
            <w:top w:val="none" w:sz="0" w:space="0" w:color="auto"/>
            <w:left w:val="none" w:sz="0" w:space="0" w:color="auto"/>
            <w:bottom w:val="none" w:sz="0" w:space="0" w:color="auto"/>
            <w:right w:val="none" w:sz="0" w:space="0" w:color="auto"/>
          </w:divBdr>
          <w:divsChild>
            <w:div w:id="1295209070">
              <w:marLeft w:val="0"/>
              <w:marRight w:val="0"/>
              <w:marTop w:val="0"/>
              <w:marBottom w:val="0"/>
              <w:divBdr>
                <w:top w:val="none" w:sz="0" w:space="0" w:color="auto"/>
                <w:left w:val="none" w:sz="0" w:space="0" w:color="auto"/>
                <w:bottom w:val="none" w:sz="0" w:space="0" w:color="auto"/>
                <w:right w:val="none" w:sz="0" w:space="0" w:color="auto"/>
              </w:divBdr>
            </w:div>
          </w:divsChild>
        </w:div>
        <w:div w:id="2076471076">
          <w:marLeft w:val="0"/>
          <w:marRight w:val="0"/>
          <w:marTop w:val="0"/>
          <w:marBottom w:val="0"/>
          <w:divBdr>
            <w:top w:val="none" w:sz="0" w:space="0" w:color="auto"/>
            <w:left w:val="none" w:sz="0" w:space="0" w:color="auto"/>
            <w:bottom w:val="none" w:sz="0" w:space="0" w:color="auto"/>
            <w:right w:val="none" w:sz="0" w:space="0" w:color="auto"/>
          </w:divBdr>
          <w:divsChild>
            <w:div w:id="90873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569637">
      <w:bodyDiv w:val="1"/>
      <w:marLeft w:val="0"/>
      <w:marRight w:val="0"/>
      <w:marTop w:val="0"/>
      <w:marBottom w:val="0"/>
      <w:divBdr>
        <w:top w:val="none" w:sz="0" w:space="0" w:color="auto"/>
        <w:left w:val="none" w:sz="0" w:space="0" w:color="auto"/>
        <w:bottom w:val="none" w:sz="0" w:space="0" w:color="auto"/>
        <w:right w:val="none" w:sz="0" w:space="0" w:color="auto"/>
      </w:divBdr>
    </w:div>
    <w:div w:id="1692801652">
      <w:bodyDiv w:val="1"/>
      <w:marLeft w:val="0"/>
      <w:marRight w:val="0"/>
      <w:marTop w:val="0"/>
      <w:marBottom w:val="0"/>
      <w:divBdr>
        <w:top w:val="none" w:sz="0" w:space="0" w:color="auto"/>
        <w:left w:val="none" w:sz="0" w:space="0" w:color="auto"/>
        <w:bottom w:val="none" w:sz="0" w:space="0" w:color="auto"/>
        <w:right w:val="none" w:sz="0" w:space="0" w:color="auto"/>
      </w:divBdr>
      <w:divsChild>
        <w:div w:id="216668243">
          <w:marLeft w:val="0"/>
          <w:marRight w:val="0"/>
          <w:marTop w:val="0"/>
          <w:marBottom w:val="45"/>
          <w:divBdr>
            <w:top w:val="none" w:sz="0" w:space="0" w:color="auto"/>
            <w:left w:val="none" w:sz="0" w:space="0" w:color="auto"/>
            <w:bottom w:val="none" w:sz="0" w:space="0" w:color="auto"/>
            <w:right w:val="none" w:sz="0" w:space="0" w:color="auto"/>
          </w:divBdr>
        </w:div>
        <w:div w:id="1038313342">
          <w:marLeft w:val="0"/>
          <w:marRight w:val="0"/>
          <w:marTop w:val="0"/>
          <w:marBottom w:val="45"/>
          <w:divBdr>
            <w:top w:val="none" w:sz="0" w:space="0" w:color="auto"/>
            <w:left w:val="none" w:sz="0" w:space="0" w:color="auto"/>
            <w:bottom w:val="none" w:sz="0" w:space="0" w:color="auto"/>
            <w:right w:val="none" w:sz="0" w:space="0" w:color="auto"/>
          </w:divBdr>
        </w:div>
      </w:divsChild>
    </w:div>
    <w:div w:id="1697657917">
      <w:bodyDiv w:val="1"/>
      <w:marLeft w:val="0"/>
      <w:marRight w:val="0"/>
      <w:marTop w:val="0"/>
      <w:marBottom w:val="0"/>
      <w:divBdr>
        <w:top w:val="none" w:sz="0" w:space="0" w:color="auto"/>
        <w:left w:val="none" w:sz="0" w:space="0" w:color="auto"/>
        <w:bottom w:val="none" w:sz="0" w:space="0" w:color="auto"/>
        <w:right w:val="none" w:sz="0" w:space="0" w:color="auto"/>
      </w:divBdr>
    </w:div>
    <w:div w:id="1735811861">
      <w:bodyDiv w:val="1"/>
      <w:marLeft w:val="0"/>
      <w:marRight w:val="0"/>
      <w:marTop w:val="0"/>
      <w:marBottom w:val="0"/>
      <w:divBdr>
        <w:top w:val="none" w:sz="0" w:space="0" w:color="auto"/>
        <w:left w:val="none" w:sz="0" w:space="0" w:color="auto"/>
        <w:bottom w:val="none" w:sz="0" w:space="0" w:color="auto"/>
        <w:right w:val="none" w:sz="0" w:space="0" w:color="auto"/>
      </w:divBdr>
    </w:div>
    <w:div w:id="1768311009">
      <w:bodyDiv w:val="1"/>
      <w:marLeft w:val="0"/>
      <w:marRight w:val="0"/>
      <w:marTop w:val="0"/>
      <w:marBottom w:val="0"/>
      <w:divBdr>
        <w:top w:val="none" w:sz="0" w:space="0" w:color="auto"/>
        <w:left w:val="none" w:sz="0" w:space="0" w:color="auto"/>
        <w:bottom w:val="none" w:sz="0" w:space="0" w:color="auto"/>
        <w:right w:val="none" w:sz="0" w:space="0" w:color="auto"/>
      </w:divBdr>
    </w:div>
    <w:div w:id="1775589676">
      <w:bodyDiv w:val="1"/>
      <w:marLeft w:val="0"/>
      <w:marRight w:val="0"/>
      <w:marTop w:val="0"/>
      <w:marBottom w:val="0"/>
      <w:divBdr>
        <w:top w:val="none" w:sz="0" w:space="0" w:color="auto"/>
        <w:left w:val="none" w:sz="0" w:space="0" w:color="auto"/>
        <w:bottom w:val="none" w:sz="0" w:space="0" w:color="auto"/>
        <w:right w:val="none" w:sz="0" w:space="0" w:color="auto"/>
      </w:divBdr>
    </w:div>
    <w:div w:id="1794135544">
      <w:bodyDiv w:val="1"/>
      <w:marLeft w:val="0"/>
      <w:marRight w:val="0"/>
      <w:marTop w:val="0"/>
      <w:marBottom w:val="0"/>
      <w:divBdr>
        <w:top w:val="none" w:sz="0" w:space="0" w:color="auto"/>
        <w:left w:val="none" w:sz="0" w:space="0" w:color="auto"/>
        <w:bottom w:val="none" w:sz="0" w:space="0" w:color="auto"/>
        <w:right w:val="none" w:sz="0" w:space="0" w:color="auto"/>
      </w:divBdr>
    </w:div>
    <w:div w:id="1796749646">
      <w:bodyDiv w:val="1"/>
      <w:marLeft w:val="0"/>
      <w:marRight w:val="0"/>
      <w:marTop w:val="0"/>
      <w:marBottom w:val="0"/>
      <w:divBdr>
        <w:top w:val="none" w:sz="0" w:space="0" w:color="auto"/>
        <w:left w:val="none" w:sz="0" w:space="0" w:color="auto"/>
        <w:bottom w:val="none" w:sz="0" w:space="0" w:color="auto"/>
        <w:right w:val="none" w:sz="0" w:space="0" w:color="auto"/>
      </w:divBdr>
    </w:div>
    <w:div w:id="1862740574">
      <w:bodyDiv w:val="1"/>
      <w:marLeft w:val="0"/>
      <w:marRight w:val="0"/>
      <w:marTop w:val="0"/>
      <w:marBottom w:val="0"/>
      <w:divBdr>
        <w:top w:val="none" w:sz="0" w:space="0" w:color="auto"/>
        <w:left w:val="none" w:sz="0" w:space="0" w:color="auto"/>
        <w:bottom w:val="none" w:sz="0" w:space="0" w:color="auto"/>
        <w:right w:val="none" w:sz="0" w:space="0" w:color="auto"/>
      </w:divBdr>
    </w:div>
    <w:div w:id="1893806071">
      <w:bodyDiv w:val="1"/>
      <w:marLeft w:val="0"/>
      <w:marRight w:val="0"/>
      <w:marTop w:val="0"/>
      <w:marBottom w:val="0"/>
      <w:divBdr>
        <w:top w:val="none" w:sz="0" w:space="0" w:color="auto"/>
        <w:left w:val="none" w:sz="0" w:space="0" w:color="auto"/>
        <w:bottom w:val="none" w:sz="0" w:space="0" w:color="auto"/>
        <w:right w:val="none" w:sz="0" w:space="0" w:color="auto"/>
      </w:divBdr>
    </w:div>
    <w:div w:id="1905413162">
      <w:bodyDiv w:val="1"/>
      <w:marLeft w:val="0"/>
      <w:marRight w:val="0"/>
      <w:marTop w:val="0"/>
      <w:marBottom w:val="0"/>
      <w:divBdr>
        <w:top w:val="none" w:sz="0" w:space="0" w:color="auto"/>
        <w:left w:val="none" w:sz="0" w:space="0" w:color="auto"/>
        <w:bottom w:val="none" w:sz="0" w:space="0" w:color="auto"/>
        <w:right w:val="none" w:sz="0" w:space="0" w:color="auto"/>
      </w:divBdr>
      <w:divsChild>
        <w:div w:id="2145392444">
          <w:marLeft w:val="0"/>
          <w:marRight w:val="0"/>
          <w:marTop w:val="0"/>
          <w:marBottom w:val="0"/>
          <w:divBdr>
            <w:top w:val="none" w:sz="0" w:space="0" w:color="auto"/>
            <w:left w:val="none" w:sz="0" w:space="0" w:color="auto"/>
            <w:bottom w:val="none" w:sz="0" w:space="0" w:color="auto"/>
            <w:right w:val="none" w:sz="0" w:space="0" w:color="auto"/>
          </w:divBdr>
          <w:divsChild>
            <w:div w:id="1666131450">
              <w:marLeft w:val="0"/>
              <w:marRight w:val="0"/>
              <w:marTop w:val="0"/>
              <w:marBottom w:val="0"/>
              <w:divBdr>
                <w:top w:val="none" w:sz="0" w:space="0" w:color="auto"/>
                <w:left w:val="none" w:sz="0" w:space="0" w:color="auto"/>
                <w:bottom w:val="none" w:sz="0" w:space="0" w:color="auto"/>
                <w:right w:val="none" w:sz="0" w:space="0" w:color="auto"/>
              </w:divBdr>
            </w:div>
          </w:divsChild>
        </w:div>
        <w:div w:id="1782527920">
          <w:marLeft w:val="0"/>
          <w:marRight w:val="0"/>
          <w:marTop w:val="0"/>
          <w:marBottom w:val="0"/>
          <w:divBdr>
            <w:top w:val="none" w:sz="0" w:space="0" w:color="auto"/>
            <w:left w:val="none" w:sz="0" w:space="0" w:color="auto"/>
            <w:bottom w:val="none" w:sz="0" w:space="0" w:color="auto"/>
            <w:right w:val="none" w:sz="0" w:space="0" w:color="auto"/>
          </w:divBdr>
          <w:divsChild>
            <w:div w:id="176372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779696">
      <w:bodyDiv w:val="1"/>
      <w:marLeft w:val="0"/>
      <w:marRight w:val="0"/>
      <w:marTop w:val="0"/>
      <w:marBottom w:val="0"/>
      <w:divBdr>
        <w:top w:val="none" w:sz="0" w:space="0" w:color="auto"/>
        <w:left w:val="none" w:sz="0" w:space="0" w:color="auto"/>
        <w:bottom w:val="none" w:sz="0" w:space="0" w:color="auto"/>
        <w:right w:val="none" w:sz="0" w:space="0" w:color="auto"/>
      </w:divBdr>
      <w:divsChild>
        <w:div w:id="100730206">
          <w:marLeft w:val="0"/>
          <w:marRight w:val="0"/>
          <w:marTop w:val="0"/>
          <w:marBottom w:val="0"/>
          <w:divBdr>
            <w:top w:val="none" w:sz="0" w:space="0" w:color="auto"/>
            <w:left w:val="none" w:sz="0" w:space="0" w:color="auto"/>
            <w:bottom w:val="none" w:sz="0" w:space="0" w:color="auto"/>
            <w:right w:val="none" w:sz="0" w:space="0" w:color="auto"/>
          </w:divBdr>
        </w:div>
      </w:divsChild>
    </w:div>
    <w:div w:id="2062703310">
      <w:bodyDiv w:val="1"/>
      <w:marLeft w:val="0"/>
      <w:marRight w:val="0"/>
      <w:marTop w:val="0"/>
      <w:marBottom w:val="0"/>
      <w:divBdr>
        <w:top w:val="none" w:sz="0" w:space="0" w:color="auto"/>
        <w:left w:val="none" w:sz="0" w:space="0" w:color="auto"/>
        <w:bottom w:val="none" w:sz="0" w:space="0" w:color="auto"/>
        <w:right w:val="none" w:sz="0" w:space="0" w:color="auto"/>
      </w:divBdr>
    </w:div>
    <w:div w:id="2068992029">
      <w:bodyDiv w:val="1"/>
      <w:marLeft w:val="0"/>
      <w:marRight w:val="0"/>
      <w:marTop w:val="0"/>
      <w:marBottom w:val="0"/>
      <w:divBdr>
        <w:top w:val="none" w:sz="0" w:space="0" w:color="auto"/>
        <w:left w:val="none" w:sz="0" w:space="0" w:color="auto"/>
        <w:bottom w:val="none" w:sz="0" w:space="0" w:color="auto"/>
        <w:right w:val="none" w:sz="0" w:space="0" w:color="auto"/>
      </w:divBdr>
    </w:div>
    <w:div w:id="2076584624">
      <w:bodyDiv w:val="1"/>
      <w:marLeft w:val="0"/>
      <w:marRight w:val="0"/>
      <w:marTop w:val="0"/>
      <w:marBottom w:val="0"/>
      <w:divBdr>
        <w:top w:val="none" w:sz="0" w:space="0" w:color="auto"/>
        <w:left w:val="none" w:sz="0" w:space="0" w:color="auto"/>
        <w:bottom w:val="none" w:sz="0" w:space="0" w:color="auto"/>
        <w:right w:val="none" w:sz="0" w:space="0" w:color="auto"/>
      </w:divBdr>
      <w:divsChild>
        <w:div w:id="1746032456">
          <w:marLeft w:val="0"/>
          <w:marRight w:val="0"/>
          <w:marTop w:val="0"/>
          <w:marBottom w:val="0"/>
          <w:divBdr>
            <w:top w:val="none" w:sz="0" w:space="0" w:color="auto"/>
            <w:left w:val="none" w:sz="0" w:space="0" w:color="auto"/>
            <w:bottom w:val="none" w:sz="0" w:space="0" w:color="auto"/>
            <w:right w:val="none" w:sz="0" w:space="0" w:color="auto"/>
          </w:divBdr>
          <w:divsChild>
            <w:div w:id="1832674884">
              <w:marLeft w:val="0"/>
              <w:marRight w:val="0"/>
              <w:marTop w:val="0"/>
              <w:marBottom w:val="0"/>
              <w:divBdr>
                <w:top w:val="none" w:sz="0" w:space="0" w:color="auto"/>
                <w:left w:val="none" w:sz="0" w:space="0" w:color="auto"/>
                <w:bottom w:val="none" w:sz="0" w:space="0" w:color="auto"/>
                <w:right w:val="none" w:sz="0" w:space="0" w:color="auto"/>
              </w:divBdr>
              <w:divsChild>
                <w:div w:id="145379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42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4047</Words>
  <Characters>2307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Pranckevičienė</dc:creator>
  <cp:keywords/>
  <dc:description/>
  <cp:lastModifiedBy>Beata Budrevičienė</cp:lastModifiedBy>
  <cp:revision>2</cp:revision>
  <cp:lastPrinted>2024-09-17T08:38:00Z</cp:lastPrinted>
  <dcterms:created xsi:type="dcterms:W3CDTF">2025-10-14T07:48:00Z</dcterms:created>
  <dcterms:modified xsi:type="dcterms:W3CDTF">2025-10-14T07:48:00Z</dcterms:modified>
</cp:coreProperties>
</file>